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Rule="auto"/>
        <w:rPr>
          <w:rFonts w:ascii="Arial" w:cs="Arial" w:eastAsia="Arial" w:hAnsi="Arial"/>
          <w:sz w:val="28"/>
          <w:szCs w:val="28"/>
        </w:rPr>
      </w:pPr>
      <w:bookmarkStart w:colFirst="0" w:colLast="0" w:name="_heading=h.gfi5hyiiipg4" w:id="0"/>
      <w:bookmarkEnd w:id="0"/>
      <w:r w:rsidDel="00000000" w:rsidR="00000000" w:rsidRPr="00000000">
        <w:rPr>
          <w:rFonts w:ascii="Arial" w:cs="Arial" w:eastAsia="Arial" w:hAnsi="Arial"/>
          <w:sz w:val="28"/>
          <w:szCs w:val="28"/>
          <w:rtl w:val="0"/>
        </w:rPr>
        <w:t xml:space="preserve">NAVA Artist File: Haines &amp; Hinterding</w:t>
      </w:r>
    </w:p>
    <w:p w:rsidR="00000000" w:rsidDel="00000000" w:rsidP="00000000" w:rsidRDefault="00000000" w:rsidRPr="00000000" w14:paraId="00000002">
      <w:pPr>
        <w:pStyle w:val="Heading1"/>
        <w:spacing w:after="0" w:before="0" w:lineRule="auto"/>
        <w:rPr>
          <w:rFonts w:ascii="Arial" w:cs="Arial" w:eastAsia="Arial" w:hAnsi="Arial"/>
          <w:sz w:val="28"/>
          <w:szCs w:val="28"/>
        </w:rPr>
      </w:pPr>
      <w:bookmarkStart w:colFirst="0" w:colLast="0" w:name="_heading=h.9tr87yswphw5" w:id="1"/>
      <w:bookmarkEnd w:id="1"/>
      <w:r w:rsidDel="00000000" w:rsidR="00000000" w:rsidRPr="00000000">
        <w:rPr>
          <w:rFonts w:ascii="Arial" w:cs="Arial" w:eastAsia="Arial" w:hAnsi="Arial"/>
          <w:sz w:val="28"/>
          <w:szCs w:val="28"/>
          <w:rtl w:val="0"/>
        </w:rPr>
        <w:t xml:space="preserve">Transcript</w:t>
      </w:r>
    </w:p>
    <w:p w:rsidR="00000000" w:rsidDel="00000000" w:rsidP="00000000" w:rsidRDefault="00000000" w:rsidRPr="00000000" w14:paraId="00000003">
      <w:pPr>
        <w:spacing w:after="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SPEAKER:</w:t>
        <w:br w:type="textWrapping"/>
        <w:t xml:space="preserve">NAVA acknowledges the Gadigal and Wangal peoples as the Traditional Custodians of the Land on which this was filmed, and pays respects to First Nations communities' Ancestors, and Elders.</w:t>
      </w:r>
    </w:p>
    <w:p w:rsidR="00000000" w:rsidDel="00000000" w:rsidP="00000000" w:rsidRDefault="00000000" w:rsidRPr="00000000" w14:paraId="00000005">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I'm Joyce Hinterding.</w:t>
      </w:r>
    </w:p>
    <w:p w:rsidR="00000000" w:rsidDel="00000000" w:rsidP="00000000" w:rsidRDefault="00000000" w:rsidRPr="00000000" w14:paraId="00000006">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And I am David Haines.</w:t>
      </w:r>
    </w:p>
    <w:p w:rsidR="00000000" w:rsidDel="00000000" w:rsidP="00000000" w:rsidRDefault="00000000" w:rsidRPr="00000000" w14:paraId="00000007">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And we've been collaborating for...</w:t>
      </w:r>
    </w:p>
    <w:p w:rsidR="00000000" w:rsidDel="00000000" w:rsidP="00000000" w:rsidRDefault="00000000" w:rsidRPr="00000000" w14:paraId="00000008">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Well, since 1999, I believe. We have individual practices and a collaborative one as well. So, in a way, we're kind of three people.</w:t>
      </w:r>
    </w:p>
    <w:p w:rsidR="00000000" w:rsidDel="00000000" w:rsidP="00000000" w:rsidRDefault="00000000" w:rsidRPr="00000000" w14:paraId="00000009">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I have a particular interest in antenna and antenna design and listening to the very low frequency part of the radio spectrum. And David has...</w:t>
      </w:r>
    </w:p>
    <w:p w:rsidR="00000000" w:rsidDel="00000000" w:rsidP="00000000" w:rsidRDefault="00000000" w:rsidRPr="00000000" w14:paraId="0000000A">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Well, I have a very wide-ranging practice: unusual forms of photography, sound, installation, sculpture, and even extends into the world of aroma.</w:t>
      </w:r>
    </w:p>
    <w:p w:rsidR="00000000" w:rsidDel="00000000" w:rsidP="00000000" w:rsidRDefault="00000000" w:rsidRPr="00000000" w14:paraId="0000000B">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The collaborative works are the big works that we do together, and they have been classically the works where we go on big adventures together. We've also been working with game engines, and we work with Unreal Engine. And this kind of takes us between, I guess, the real world of light and objects and sound into the fractal space of the game engine world.</w:t>
      </w:r>
    </w:p>
    <w:p w:rsidR="00000000" w:rsidDel="00000000" w:rsidP="00000000" w:rsidRDefault="00000000" w:rsidRPr="00000000" w14:paraId="0000000C">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SPEAKER:</w:t>
        <w:br w:type="textWrapping"/>
        <w:t xml:space="preserve">What has been a turning point in your career?</w:t>
      </w:r>
    </w:p>
    <w:p w:rsidR="00000000" w:rsidDel="00000000" w:rsidP="00000000" w:rsidRDefault="00000000" w:rsidRPr="00000000" w14:paraId="0000000D">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Well, the obvious turning point was when we decided to collaborate, because it meant that, instead of supporting each other individually, we could create this enterprise that is bigger than one person.</w:t>
      </w:r>
    </w:p>
    <w:p w:rsidR="00000000" w:rsidDel="00000000" w:rsidP="00000000" w:rsidRDefault="00000000" w:rsidRPr="00000000" w14:paraId="0000000E">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I think when you are in a relationship with someone, you're often talking about everything and sharing information, so we kind of infect each other with thoughts and ideas. So, it becomes hard to sort of... I mean, I think we have separated. We're quite obvious at where our separations are, but where we come together is this kind of sharing. And that's been a big turning point and a big turning point in our ability to learn.</w:t>
      </w:r>
    </w:p>
    <w:p w:rsidR="00000000" w:rsidDel="00000000" w:rsidP="00000000" w:rsidRDefault="00000000" w:rsidRPr="00000000" w14:paraId="0000000F">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SPEAKER:</w:t>
        <w:br w:type="textWrapping"/>
        <w:t xml:space="preserve">What is the most pressing issue for you as an artist right now?</w:t>
      </w:r>
    </w:p>
    <w:p w:rsidR="00000000" w:rsidDel="00000000" w:rsidP="00000000" w:rsidRDefault="00000000" w:rsidRPr="00000000" w14:paraId="00000010">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Well, I think it's the survival of art. (LAUGHTER) I guess we're living in a world that's being flooded with images, and I guess the value of art is changing.</w:t>
      </w:r>
    </w:p>
    <w:p w:rsidR="00000000" w:rsidDel="00000000" w:rsidP="00000000" w:rsidRDefault="00000000" w:rsidRPr="00000000" w14:paraId="00000011">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Joyce's point's really interesting. Like we live in an information era, and in some ways, some of the things that art formerly did are belong to everyone. I mean, artists don't have an exclusive right on creativity either. There is a broader kind of question, quite a long critical conversation we can have about, you know, how the world operates in relationship to art. But I think one of the things that is challenging is that as an artist, you never stop defending the right for art to exist in some ways. And that can be like very practical, like, Oh, you know, suddenly I don't quite - I'm not quite being paid enough, but I really wanna do this anyway." There's a sort of level of generosity. Well, you know, artists do live in a gift economy because they're obsessed with producing the work. And so, in that sense, any advocacy that can happen on the side of art is always a good thing.</w:t>
      </w:r>
    </w:p>
    <w:p w:rsidR="00000000" w:rsidDel="00000000" w:rsidP="00000000" w:rsidRDefault="00000000" w:rsidRPr="00000000" w14:paraId="00000012">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SPEAKER:</w:t>
        <w:br w:type="textWrapping"/>
        <w:t xml:space="preserve">What is something you wish you knew when you were an emerging artist?</w:t>
      </w:r>
    </w:p>
    <w:p w:rsidR="00000000" w:rsidDel="00000000" w:rsidP="00000000" w:rsidRDefault="00000000" w:rsidRPr="00000000" w14:paraId="00000013">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I think that I realise now to be less worried, try not to sweat the small things. And also, you know, when I went to art school, I think I started to mix it up for the first time. So, I thought that I was gonna be, I don't know, some kind of expanded colour field painter, but I was studying film at the same time. So, you start out thinking you're gonna be one thing, but you become many things. So, I wish I'd have sort of known that at the time, 'cause there was a degree of discomfort around being so wide-ranging. I'm lucky that I met Joyce, and Joyce is like that as well.</w:t>
      </w:r>
    </w:p>
    <w:p w:rsidR="00000000" w:rsidDel="00000000" w:rsidP="00000000" w:rsidRDefault="00000000" w:rsidRPr="00000000" w14:paraId="00000014">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In some ways it's kind of... I'm surprised at how where, where I've ended up. Originally, I trained as a jeweller, and I worked in the trade, but I've continued to kind of explore and continued to do all kinds of other explorations, and I studied electronics, and my jewellery desk is now an electronics desk, and I love it. But the transformation was quite slow.</w:t>
      </w:r>
    </w:p>
    <w:p w:rsidR="00000000" w:rsidDel="00000000" w:rsidP="00000000" w:rsidRDefault="00000000" w:rsidRPr="00000000" w14:paraId="00000015">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This is what Joyce teaches you.</w:t>
        <w:br w:type="textWrapping"/>
        <w:t xml:space="preserve">(JOYCE HINTERDING LAUGHS) To be very open and to be... You know, that that transfer, complete transformation is completely possible.</w:t>
      </w:r>
    </w:p>
    <w:p w:rsidR="00000000" w:rsidDel="00000000" w:rsidP="00000000" w:rsidRDefault="00000000" w:rsidRPr="00000000" w14:paraId="00000016">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SPEAKER:</w:t>
        <w:br w:type="textWrapping"/>
        <w:t xml:space="preserve">How has NAVA's Code of Practice been useful to your work as an artist?</w:t>
      </w:r>
    </w:p>
    <w:p w:rsidR="00000000" w:rsidDel="00000000" w:rsidP="00000000" w:rsidRDefault="00000000" w:rsidRPr="00000000" w14:paraId="00000017">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With the help of NAVA, we've come to understand what our rights are understanding contracts, understanding the terms under which we've been contracted to exhibit, or times when we've been commissioned. The resources that are online are incredible. I have to say, in the educational work that we've done, we've always made sure that other young artists understand their rights and understand where to find out more about their rights.</w:t>
      </w:r>
    </w:p>
    <w:p w:rsidR="00000000" w:rsidDel="00000000" w:rsidP="00000000" w:rsidRDefault="00000000" w:rsidRPr="00000000" w14:paraId="00000018">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The other thing that NAVA does is that it, it sort of underpins a sort of sense of security in some ways in the minds of artists, that it's there if you need it. And I think that that's really vital in a society. It can be very isolating and unknown. There's a lot to negotiate as an artist. Knowing it's there is really important because that's that sort of idea that you have that there would be some kind of agency that you could go to that's specifically driven towards the side of the artist.</w:t>
      </w:r>
    </w:p>
    <w:p w:rsidR="00000000" w:rsidDel="00000000" w:rsidP="00000000" w:rsidRDefault="00000000" w:rsidRPr="00000000" w14:paraId="00000019">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SPEAKER:</w:t>
        <w:br w:type="textWrapping"/>
        <w:t xml:space="preserve">What brings you joy in your work?</w:t>
      </w:r>
    </w:p>
    <w:p w:rsidR="00000000" w:rsidDel="00000000" w:rsidP="00000000" w:rsidRDefault="00000000" w:rsidRPr="00000000" w14:paraId="0000001A">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Oh, everything. (LAUGHTER) Even the crappy bits. I mean, we like being at our limit and we like challenge. (LAUGHTER) We like to argue it out and also agree on lots of things. So, yeah.</w:t>
      </w:r>
    </w:p>
    <w:p w:rsidR="00000000" w:rsidDel="00000000" w:rsidP="00000000" w:rsidRDefault="00000000" w:rsidRPr="00000000" w14:paraId="0000001B">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JOYCE HINTERDING:</w:t>
        <w:br w:type="textWrapping"/>
        <w:t xml:space="preserve">We get the high and the low. (DAVID HAINES LAUGHS) It's the high and the low that get mixed together, and that gives, I think, the most joy, which is at one minute we're in America and we're at some incredibly prestigious exhibition and we're with the most amazing people, and the next thing we're kind of back trying to work out how we're gonna fund something or where...</w:t>
      </w:r>
    </w:p>
    <w:p w:rsidR="00000000" w:rsidDel="00000000" w:rsidP="00000000" w:rsidRDefault="00000000" w:rsidRPr="00000000" w14:paraId="0000001C">
      <w:pPr>
        <w:spacing w:after="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DAVID HAINES:</w:t>
        <w:br w:type="textWrapping"/>
        <w:t xml:space="preserve">Or how to build an unstable oscillator system that's solar powered without much sunlight, you know?</w:t>
      </w:r>
    </w:p>
    <w:p w:rsidR="00000000" w:rsidDel="00000000" w:rsidP="00000000" w:rsidRDefault="00000000" w:rsidRPr="00000000" w14:paraId="0000001D">
      <w:pPr>
        <w:spacing w:after="240" w:lineRule="auto"/>
        <w:rPr>
          <w:rFonts w:ascii="Arial" w:cs="Arial" w:eastAsia="Arial" w:hAnsi="Arial"/>
        </w:rPr>
      </w:pPr>
      <w:r w:rsidDel="00000000" w:rsidR="00000000" w:rsidRPr="00000000">
        <w:rPr>
          <w:rFonts w:ascii="Arial" w:cs="Arial" w:eastAsia="Arial" w:hAnsi="Arial"/>
          <w:color w:val="000000"/>
          <w:sz w:val="22"/>
          <w:szCs w:val="22"/>
          <w:rtl w:val="0"/>
        </w:rPr>
        <w:t xml:space="preserve">JOYCE HINTERDING:</w:t>
        <w:br w:type="textWrapping"/>
        <w:t xml:space="preserve">Yeah, or we've got everything not working. But I think the most joy is being on a learning curve. And I think making an artwork, you go on the fastest learning curves you ever go on in your life because you have to learn it because you've got a deadline sitting at the other end and you want it to work and you just stick to it. And it might be hard, but you get it's just. It's very satisfying.</w:t>
      </w: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4056"/>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4056"/>
      </w:tabs>
      <w:spacing w:after="0" w:before="0" w:line="240" w:lineRule="auto"/>
      <w:ind w:left="0" w:right="0" w:firstLine="0"/>
      <w:jc w:val="both"/>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AU"/>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B0F4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B0F4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B0F4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B0F4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B0F4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B0F4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B0F4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B0F4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B0F4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B0F4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B0F4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B0F4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B0F4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B0F4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B0F4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B0F47"/>
    <w:rPr>
      <w:i w:val="1"/>
      <w:iCs w:val="1"/>
      <w:color w:val="404040" w:themeColor="text1" w:themeTint="0000BF"/>
    </w:rPr>
  </w:style>
  <w:style w:type="paragraph" w:styleId="ListParagraph">
    <w:name w:val="List Paragraph"/>
    <w:basedOn w:val="Normal"/>
    <w:uiPriority w:val="34"/>
    <w:qFormat w:val="1"/>
    <w:rsid w:val="00CB0F47"/>
    <w:pPr>
      <w:ind w:left="720"/>
      <w:contextualSpacing w:val="1"/>
    </w:pPr>
  </w:style>
  <w:style w:type="character" w:styleId="IntenseEmphasis">
    <w:name w:val="Intense Emphasis"/>
    <w:basedOn w:val="DefaultParagraphFont"/>
    <w:uiPriority w:val="21"/>
    <w:qFormat w:val="1"/>
    <w:rsid w:val="00CB0F47"/>
    <w:rPr>
      <w:i w:val="1"/>
      <w:iCs w:val="1"/>
      <w:color w:val="0f4761" w:themeColor="accent1" w:themeShade="0000BF"/>
    </w:rPr>
  </w:style>
  <w:style w:type="paragraph" w:styleId="IntenseQuote">
    <w:name w:val="Intense Quote"/>
    <w:basedOn w:val="Normal"/>
    <w:next w:val="Normal"/>
    <w:link w:val="IntenseQuoteChar"/>
    <w:uiPriority w:val="30"/>
    <w:qFormat w:val="1"/>
    <w:rsid w:val="00CB0F4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B0F47"/>
    <w:rPr>
      <w:i w:val="1"/>
      <w:iCs w:val="1"/>
      <w:color w:val="0f4761" w:themeColor="accent1" w:themeShade="0000BF"/>
    </w:rPr>
  </w:style>
  <w:style w:type="character" w:styleId="IntenseReference">
    <w:name w:val="Intense Reference"/>
    <w:basedOn w:val="DefaultParagraphFont"/>
    <w:uiPriority w:val="32"/>
    <w:qFormat w:val="1"/>
    <w:rsid w:val="00CB0F47"/>
    <w:rPr>
      <w:b w:val="1"/>
      <w:bCs w:val="1"/>
      <w:smallCaps w:val="1"/>
      <w:color w:val="0f4761" w:themeColor="accent1" w:themeShade="0000BF"/>
      <w:spacing w:val="5"/>
    </w:rPr>
  </w:style>
  <w:style w:type="paragraph" w:styleId="Header">
    <w:name w:val="header"/>
    <w:basedOn w:val="Normal"/>
    <w:link w:val="HeaderChar"/>
    <w:uiPriority w:val="99"/>
    <w:unhideWhenUsed w:val="1"/>
    <w:rsid w:val="00CB0F47"/>
    <w:pPr>
      <w:tabs>
        <w:tab w:val="center" w:pos="4513"/>
        <w:tab w:val="right" w:pos="9026"/>
      </w:tabs>
      <w:spacing w:after="0" w:line="240" w:lineRule="auto"/>
    </w:pPr>
  </w:style>
  <w:style w:type="character" w:styleId="HeaderChar" w:customStyle="1">
    <w:name w:val="Header Char"/>
    <w:basedOn w:val="DefaultParagraphFont"/>
    <w:link w:val="Header"/>
    <w:uiPriority w:val="99"/>
    <w:rsid w:val="00CB0F47"/>
  </w:style>
  <w:style w:type="paragraph" w:styleId="Footer">
    <w:name w:val="footer"/>
    <w:basedOn w:val="Normal"/>
    <w:link w:val="FooterChar"/>
    <w:uiPriority w:val="99"/>
    <w:unhideWhenUsed w:val="1"/>
    <w:rsid w:val="00CB0F47"/>
    <w:pPr>
      <w:tabs>
        <w:tab w:val="center" w:pos="4513"/>
        <w:tab w:val="right" w:pos="9026"/>
      </w:tabs>
      <w:spacing w:after="0" w:line="240" w:lineRule="auto"/>
    </w:pPr>
  </w:style>
  <w:style w:type="character" w:styleId="FooterChar" w:customStyle="1">
    <w:name w:val="Footer Char"/>
    <w:basedOn w:val="DefaultParagraphFont"/>
    <w:link w:val="Footer"/>
    <w:uiPriority w:val="99"/>
    <w:rsid w:val="00CB0F47"/>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MFAZ3auiDBzuNpLYqAFpZwUPLQ==">CgMxLjAyDmguZ2ZpNWh5aWlpcGc0Mg5oLjl0cjg3eXN3cGh3NTgAciExcGNjajNjREVUQm0zT3VpZXZ1ZmJvdVhTMS1ocy1fQ2Q=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2026-10-02T00:33:00Z</dcterms:created>
  <dc:creator>Kevin Xue</dc:creator>
</cp:coreProperties>
</file>