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-209549</wp:posOffset>
            </wp:positionH>
            <wp:positionV relativeFrom="paragraph">
              <wp:posOffset>114300</wp:posOffset>
            </wp:positionV>
            <wp:extent cx="1995488" cy="1117473"/>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95488" cy="1117473"/>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1"/>
        <w:rPr/>
      </w:pPr>
      <w:bookmarkStart w:colFirst="0" w:colLast="0" w:name="_r4o0h49b8e8e" w:id="0"/>
      <w:bookmarkEnd w:id="0"/>
      <w:r w:rsidDel="00000000" w:rsidR="00000000" w:rsidRPr="00000000">
        <w:rPr>
          <w:sz w:val="32"/>
          <w:szCs w:val="32"/>
          <w:rtl w:val="0"/>
        </w:rPr>
        <w:t xml:space="preserve">First Nations Outreach Coordinator Position Description </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tbl>
      <w:tblPr>
        <w:tblStyle w:val="Table1"/>
        <w:tblW w:w="9622.0" w:type="dxa"/>
        <w:jc w:val="left"/>
        <w:tblInd w:w="3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2298"/>
        <w:gridCol w:w="7324"/>
        <w:tblGridChange w:id="0">
          <w:tblGrid>
            <w:gridCol w:w="2298"/>
            <w:gridCol w:w="7324"/>
          </w:tblGrid>
        </w:tblGridChange>
      </w:tblGrid>
      <w:tr>
        <w:trPr>
          <w:cantSplit w:val="0"/>
          <w:trHeight w:val="336.0602324347856" w:hRule="atLeast"/>
          <w:tblHeader w:val="0"/>
        </w:trPr>
        <w:tc>
          <w:tcPr>
            <w:tcBorders>
              <w:top w:color="000000" w:space="0" w:sz="0" w:val="nil"/>
              <w:left w:color="000000" w:space="0" w:sz="0" w:val="nil"/>
              <w:bottom w:color="000000" w:space="0" w:sz="4" w:val="single"/>
              <w:right w:color="000000" w:space="0" w:sz="0" w:val="nil"/>
            </w:tcBorders>
            <w:shd w:fill="auto" w:val="clear"/>
            <w:tcMar>
              <w:top w:w="80.0" w:type="dxa"/>
              <w:left w:w="80.0" w:type="dxa"/>
              <w:bottom w:w="80.0" w:type="dxa"/>
              <w:right w:w="80.0" w:type="dxa"/>
            </w:tcMar>
          </w:tcPr>
          <w:p w:rsidR="00000000" w:rsidDel="00000000" w:rsidP="00000000" w:rsidRDefault="00000000" w:rsidRPr="00000000" w14:paraId="0000000A">
            <w:pPr>
              <w:spacing w:line="240" w:lineRule="auto"/>
              <w:rPr/>
            </w:pPr>
            <w:r w:rsidDel="00000000" w:rsidR="00000000" w:rsidRPr="00000000">
              <w:rPr>
                <w:rtl w:val="0"/>
              </w:rPr>
              <w:t xml:space="preserve">Location </w:t>
            </w:r>
          </w:p>
        </w:tc>
        <w:tc>
          <w:tcPr>
            <w:tcBorders>
              <w:top w:color="000000" w:space="0" w:sz="0" w:val="nil"/>
              <w:left w:color="000000" w:space="0" w:sz="0" w:val="nil"/>
              <w:bottom w:color="000000" w:space="0" w:sz="4" w:val="single"/>
              <w:right w:color="000000" w:space="0" w:sz="0" w:val="nil"/>
            </w:tcBorders>
            <w:shd w:fill="auto" w:val="clear"/>
            <w:tcMar>
              <w:top w:w="80.0" w:type="dxa"/>
              <w:left w:w="80.0" w:type="dxa"/>
              <w:bottom w:w="80.0" w:type="dxa"/>
              <w:right w:w="80.0" w:type="dxa"/>
            </w:tcMar>
          </w:tcPr>
          <w:p w:rsidR="00000000" w:rsidDel="00000000" w:rsidP="00000000" w:rsidRDefault="00000000" w:rsidRPr="00000000" w14:paraId="0000000B">
            <w:pPr>
              <w:spacing w:line="240" w:lineRule="auto"/>
              <w:rPr/>
            </w:pPr>
            <w:r w:rsidDel="00000000" w:rsidR="00000000" w:rsidRPr="00000000">
              <w:rPr>
                <w:rtl w:val="0"/>
              </w:rPr>
              <w:t xml:space="preserve">Any (within Australia)</w:t>
            </w:r>
          </w:p>
        </w:tc>
      </w:tr>
      <w:tr>
        <w:trPr>
          <w:cantSplit w:val="0"/>
          <w:trHeight w:val="336.0602324347856" w:hRule="atLeast"/>
          <w:tblHeader w:val="0"/>
        </w:trPr>
        <w:tc>
          <w:tcPr>
            <w:tcBorders>
              <w:top w:color="000000" w:space="0" w:sz="4" w:val="single"/>
              <w:left w:color="000000" w:space="0" w:sz="0" w:val="nil"/>
              <w:bottom w:color="000000" w:space="0" w:sz="4" w:val="single"/>
              <w:right w:color="000000" w:space="0" w:sz="0" w:val="nil"/>
            </w:tcBorders>
            <w:shd w:fill="auto" w:val="clear"/>
            <w:tcMar>
              <w:top w:w="80.0" w:type="dxa"/>
              <w:left w:w="80.0" w:type="dxa"/>
              <w:bottom w:w="80.0" w:type="dxa"/>
              <w:right w:w="80.0" w:type="dxa"/>
            </w:tcMar>
          </w:tcPr>
          <w:p w:rsidR="00000000" w:rsidDel="00000000" w:rsidP="00000000" w:rsidRDefault="00000000" w:rsidRPr="00000000" w14:paraId="0000000C">
            <w:pPr>
              <w:spacing w:line="240" w:lineRule="auto"/>
              <w:rPr/>
            </w:pPr>
            <w:r w:rsidDel="00000000" w:rsidR="00000000" w:rsidRPr="00000000">
              <w:rPr>
                <w:rtl w:val="0"/>
              </w:rPr>
              <w:t xml:space="preserve">Reports to </w:t>
            </w:r>
          </w:p>
        </w:tc>
        <w:tc>
          <w:tcPr>
            <w:tcBorders>
              <w:top w:color="000000" w:space="0" w:sz="4" w:val="single"/>
              <w:left w:color="000000" w:space="0" w:sz="0" w:val="nil"/>
              <w:bottom w:color="000000" w:space="0" w:sz="4" w:val="single"/>
              <w:right w:color="000000" w:space="0" w:sz="0" w:val="nil"/>
            </w:tcBorders>
            <w:shd w:fill="auto" w:val="clear"/>
            <w:tcMar>
              <w:top w:w="80.0" w:type="dxa"/>
              <w:left w:w="80.0" w:type="dxa"/>
              <w:bottom w:w="80.0" w:type="dxa"/>
              <w:right w:w="80.0" w:type="dxa"/>
            </w:tcMar>
          </w:tcPr>
          <w:p w:rsidR="00000000" w:rsidDel="00000000" w:rsidP="00000000" w:rsidRDefault="00000000" w:rsidRPr="00000000" w14:paraId="0000000D">
            <w:pPr>
              <w:spacing w:line="240" w:lineRule="auto"/>
              <w:rPr/>
            </w:pPr>
            <w:r w:rsidDel="00000000" w:rsidR="00000000" w:rsidRPr="00000000">
              <w:rPr>
                <w:rtl w:val="0"/>
              </w:rPr>
              <w:t xml:space="preserve">First Nations Policy and Advocacy Manager</w:t>
            </w:r>
          </w:p>
        </w:tc>
      </w:tr>
      <w:tr>
        <w:trPr>
          <w:cantSplit w:val="0"/>
          <w:trHeight w:val="547.0293423638568" w:hRule="atLeast"/>
          <w:tblHeader w:val="0"/>
        </w:trPr>
        <w:tc>
          <w:tcPr>
            <w:tcBorders>
              <w:top w:color="000000" w:space="0" w:sz="4" w:val="single"/>
              <w:left w:color="000000" w:space="0" w:sz="0" w:val="nil"/>
              <w:bottom w:color="000000" w:space="0" w:sz="4" w:val="single"/>
              <w:right w:color="000000" w:space="0" w:sz="0" w:val="nil"/>
            </w:tcBorders>
            <w:shd w:fill="auto" w:val="clear"/>
            <w:tcMar>
              <w:top w:w="80.0" w:type="dxa"/>
              <w:left w:w="80.0" w:type="dxa"/>
              <w:bottom w:w="80.0" w:type="dxa"/>
              <w:right w:w="80.0" w:type="dxa"/>
            </w:tcMar>
          </w:tcPr>
          <w:p w:rsidR="00000000" w:rsidDel="00000000" w:rsidP="00000000" w:rsidRDefault="00000000" w:rsidRPr="00000000" w14:paraId="0000000E">
            <w:pPr>
              <w:spacing w:line="240" w:lineRule="auto"/>
              <w:rPr/>
            </w:pPr>
            <w:r w:rsidDel="00000000" w:rsidR="00000000" w:rsidRPr="00000000">
              <w:rPr>
                <w:rtl w:val="0"/>
              </w:rPr>
              <w:t xml:space="preserve">Working with </w:t>
            </w:r>
          </w:p>
        </w:tc>
        <w:tc>
          <w:tcPr>
            <w:tcBorders>
              <w:top w:color="000000" w:space="0" w:sz="4" w:val="single"/>
              <w:left w:color="000000" w:space="0" w:sz="0" w:val="nil"/>
              <w:bottom w:color="000000" w:space="0" w:sz="4" w:val="single"/>
              <w:right w:color="000000" w:space="0" w:sz="0" w:val="nil"/>
            </w:tcBorders>
            <w:shd w:fill="auto" w:val="clear"/>
            <w:tcMar>
              <w:top w:w="80.0" w:type="dxa"/>
              <w:left w:w="80.0" w:type="dxa"/>
              <w:bottom w:w="80.0" w:type="dxa"/>
              <w:right w:w="80.0" w:type="dxa"/>
            </w:tcMar>
          </w:tcPr>
          <w:p w:rsidR="00000000" w:rsidDel="00000000" w:rsidP="00000000" w:rsidRDefault="00000000" w:rsidRPr="00000000" w14:paraId="0000000F">
            <w:pPr>
              <w:spacing w:line="240" w:lineRule="auto"/>
              <w:rPr/>
            </w:pPr>
            <w:r w:rsidDel="00000000" w:rsidR="00000000" w:rsidRPr="00000000">
              <w:rPr>
                <w:rtl w:val="0"/>
              </w:rPr>
              <w:t xml:space="preserve">NAVA staff located in a Sydney office and interstate; key stakeholders, partners and media; NAVA Members</w:t>
            </w:r>
          </w:p>
        </w:tc>
      </w:tr>
      <w:tr>
        <w:trPr>
          <w:cantSplit w:val="0"/>
          <w:trHeight w:val="362.7642552665719" w:hRule="atLeast"/>
          <w:tblHeader w:val="0"/>
        </w:trPr>
        <w:tc>
          <w:tcPr>
            <w:tcBorders>
              <w:top w:color="000000" w:space="0" w:sz="4" w:val="single"/>
              <w:left w:color="000000" w:space="0" w:sz="0" w:val="nil"/>
              <w:bottom w:color="000000" w:space="0" w:sz="4" w:val="single"/>
              <w:right w:color="000000" w:space="0" w:sz="0" w:val="nil"/>
            </w:tcBorders>
            <w:shd w:fill="auto" w:val="clear"/>
            <w:tcMar>
              <w:top w:w="80.0" w:type="dxa"/>
              <w:left w:w="80.0" w:type="dxa"/>
              <w:bottom w:w="80.0" w:type="dxa"/>
              <w:right w:w="80.0" w:type="dxa"/>
            </w:tcMar>
          </w:tcPr>
          <w:p w:rsidR="00000000" w:rsidDel="00000000" w:rsidP="00000000" w:rsidRDefault="00000000" w:rsidRPr="00000000" w14:paraId="00000010">
            <w:pPr>
              <w:spacing w:line="240" w:lineRule="auto"/>
              <w:rPr/>
            </w:pPr>
            <w:r w:rsidDel="00000000" w:rsidR="00000000" w:rsidRPr="00000000">
              <w:rPr>
                <w:rtl w:val="0"/>
              </w:rPr>
              <w:t xml:space="preserve">Position type </w:t>
            </w:r>
          </w:p>
        </w:tc>
        <w:tc>
          <w:tcPr>
            <w:tcBorders>
              <w:top w:color="000000" w:space="0" w:sz="4" w:val="single"/>
              <w:left w:color="000000" w:space="0" w:sz="0" w:val="nil"/>
              <w:bottom w:color="000000" w:space="0" w:sz="4" w:val="single"/>
              <w:right w:color="000000" w:space="0" w:sz="0" w:val="nil"/>
            </w:tcBorders>
            <w:shd w:fill="auto" w:val="clear"/>
            <w:tcMar>
              <w:top w:w="80.0" w:type="dxa"/>
              <w:left w:w="80.0" w:type="dxa"/>
              <w:bottom w:w="80.0" w:type="dxa"/>
              <w:right w:w="80.0" w:type="dxa"/>
            </w:tcMar>
          </w:tcPr>
          <w:p w:rsidR="00000000" w:rsidDel="00000000" w:rsidP="00000000" w:rsidRDefault="00000000" w:rsidRPr="00000000" w14:paraId="00000011">
            <w:pPr>
              <w:spacing w:line="240" w:lineRule="auto"/>
              <w:rPr/>
            </w:pPr>
            <w:r w:rsidDel="00000000" w:rsidR="00000000" w:rsidRPr="00000000">
              <w:rPr>
                <w:rtl w:val="0"/>
              </w:rPr>
              <w:t xml:space="preserve">Part-time or casual 15 hours / week (2 days). Flexible conditions available.</w:t>
            </w:r>
          </w:p>
        </w:tc>
      </w:tr>
      <w:tr>
        <w:trPr>
          <w:cantSplit w:val="0"/>
          <w:trHeight w:val="547.0293423638568" w:hRule="atLeast"/>
          <w:tblHeader w:val="0"/>
        </w:trPr>
        <w:tc>
          <w:tcPr>
            <w:tcBorders>
              <w:top w:color="000000" w:space="0" w:sz="4" w:val="single"/>
              <w:left w:color="000000" w:space="0" w:sz="0" w:val="nil"/>
              <w:bottom w:color="000000" w:space="0" w:sz="4" w:val="single"/>
              <w:right w:color="000000" w:space="0" w:sz="0" w:val="nil"/>
            </w:tcBorders>
            <w:shd w:fill="auto" w:val="clear"/>
            <w:tcMar>
              <w:top w:w="80.0" w:type="dxa"/>
              <w:left w:w="80.0" w:type="dxa"/>
              <w:bottom w:w="80.0" w:type="dxa"/>
              <w:right w:w="80.0" w:type="dxa"/>
            </w:tcMar>
          </w:tcPr>
          <w:p w:rsidR="00000000" w:rsidDel="00000000" w:rsidP="00000000" w:rsidRDefault="00000000" w:rsidRPr="00000000" w14:paraId="00000012">
            <w:pPr>
              <w:spacing w:line="240" w:lineRule="auto"/>
              <w:rPr/>
            </w:pPr>
            <w:r w:rsidDel="00000000" w:rsidR="00000000" w:rsidRPr="00000000">
              <w:rPr>
                <w:rtl w:val="0"/>
              </w:rPr>
              <w:t xml:space="preserve">Salary details </w:t>
            </w:r>
          </w:p>
        </w:tc>
        <w:tc>
          <w:tcPr>
            <w:tcBorders>
              <w:top w:color="000000" w:space="0" w:sz="4" w:val="single"/>
              <w:left w:color="000000" w:space="0" w:sz="0" w:val="nil"/>
              <w:bottom w:color="000000" w:space="0" w:sz="4" w:val="single"/>
              <w:right w:color="000000" w:space="0" w:sz="0" w:val="nil"/>
            </w:tcBorders>
            <w:shd w:fill="auto" w:val="clear"/>
            <w:tcMar>
              <w:top w:w="80.0" w:type="dxa"/>
              <w:left w:w="80.0" w:type="dxa"/>
              <w:bottom w:w="80.0" w:type="dxa"/>
              <w:right w:w="80.0" w:type="dxa"/>
            </w:tcMar>
          </w:tcPr>
          <w:p w:rsidR="00000000" w:rsidDel="00000000" w:rsidP="00000000" w:rsidRDefault="00000000" w:rsidRPr="00000000" w14:paraId="00000013">
            <w:pPr>
              <w:spacing w:line="240" w:lineRule="auto"/>
              <w:rPr/>
            </w:pPr>
            <w:r w:rsidDel="00000000" w:rsidR="00000000" w:rsidRPr="00000000">
              <w:rPr>
                <w:rtl w:val="0"/>
              </w:rPr>
              <w:t xml:space="preserve">$80,000 pro rata pa </w:t>
            </w:r>
          </w:p>
          <w:p w:rsidR="00000000" w:rsidDel="00000000" w:rsidP="00000000" w:rsidRDefault="00000000" w:rsidRPr="00000000" w14:paraId="00000014">
            <w:pPr>
              <w:spacing w:line="240" w:lineRule="auto"/>
              <w:rPr/>
            </w:pPr>
            <w:r w:rsidDel="00000000" w:rsidR="00000000" w:rsidRPr="00000000">
              <w:rPr>
                <w:rtl w:val="0"/>
              </w:rPr>
              <w:t xml:space="preserve">+ 12% superannuation </w:t>
            </w:r>
          </w:p>
          <w:p w:rsidR="00000000" w:rsidDel="00000000" w:rsidP="00000000" w:rsidRDefault="00000000" w:rsidRPr="00000000" w14:paraId="00000015">
            <w:pPr>
              <w:spacing w:line="240" w:lineRule="auto"/>
              <w:rPr/>
            </w:pPr>
            <w:r w:rsidDel="00000000" w:rsidR="00000000" w:rsidRPr="00000000">
              <w:rPr>
                <w:rtl w:val="0"/>
              </w:rPr>
              <w:t xml:space="preserve">+ 17.5% holiday leave loading</w:t>
            </w:r>
          </w:p>
        </w:tc>
      </w:tr>
      <w:tr>
        <w:trPr>
          <w:cantSplit w:val="0"/>
          <w:trHeight w:val="547.0293423638568" w:hRule="atLeast"/>
          <w:tblHeader w:val="0"/>
        </w:trPr>
        <w:tc>
          <w:tcPr>
            <w:tcBorders>
              <w:top w:color="000000" w:space="0" w:sz="4" w:val="single"/>
              <w:left w:color="000000" w:space="0" w:sz="0" w:val="nil"/>
              <w:bottom w:color="000000" w:space="0" w:sz="4" w:val="single"/>
              <w:right w:color="000000" w:space="0" w:sz="0" w:val="nil"/>
            </w:tcBorders>
            <w:shd w:fill="auto" w:val="clear"/>
            <w:tcMar>
              <w:top w:w="80.0" w:type="dxa"/>
              <w:left w:w="80.0" w:type="dxa"/>
              <w:bottom w:w="80.0" w:type="dxa"/>
              <w:right w:w="80.0" w:type="dxa"/>
            </w:tcMar>
          </w:tcPr>
          <w:p w:rsidR="00000000" w:rsidDel="00000000" w:rsidP="00000000" w:rsidRDefault="00000000" w:rsidRPr="00000000" w14:paraId="00000016">
            <w:pPr>
              <w:spacing w:line="240" w:lineRule="auto"/>
              <w:rPr/>
            </w:pPr>
            <w:r w:rsidDel="00000000" w:rsidR="00000000" w:rsidRPr="00000000">
              <w:rPr>
                <w:rtl w:val="0"/>
              </w:rPr>
              <w:t xml:space="preserve">Employment period</w:t>
            </w:r>
          </w:p>
        </w:tc>
        <w:tc>
          <w:tcPr>
            <w:tcBorders>
              <w:top w:color="000000" w:space="0" w:sz="4" w:val="single"/>
              <w:left w:color="000000" w:space="0" w:sz="0" w:val="nil"/>
              <w:bottom w:color="000000" w:space="0" w:sz="4" w:val="single"/>
              <w:right w:color="000000" w:space="0" w:sz="0" w:val="nil"/>
            </w:tcBorders>
            <w:shd w:fill="auto" w:val="clear"/>
            <w:tcMar>
              <w:top w:w="80.0" w:type="dxa"/>
              <w:left w:w="80.0" w:type="dxa"/>
              <w:bottom w:w="80.0" w:type="dxa"/>
              <w:right w:w="80.0" w:type="dxa"/>
            </w:tcMar>
          </w:tcPr>
          <w:p w:rsidR="00000000" w:rsidDel="00000000" w:rsidP="00000000" w:rsidRDefault="00000000" w:rsidRPr="00000000" w14:paraId="00000017">
            <w:pPr>
              <w:spacing w:line="240" w:lineRule="auto"/>
              <w:rPr/>
            </w:pPr>
            <w:r w:rsidDel="00000000" w:rsidR="00000000" w:rsidRPr="00000000">
              <w:rPr>
                <w:rtl w:val="0"/>
              </w:rPr>
              <w:t xml:space="preserve">Starting date to be negotiated with successful applicant</w:t>
            </w:r>
          </w:p>
        </w:tc>
      </w:tr>
      <w:tr>
        <w:trPr>
          <w:cantSplit w:val="0"/>
          <w:trHeight w:val="547.0293423638568" w:hRule="atLeast"/>
          <w:tblHeader w:val="0"/>
        </w:trPr>
        <w:tc>
          <w:tcPr>
            <w:tcBorders>
              <w:top w:color="000000" w:space="0" w:sz="4" w:val="single"/>
              <w:left w:color="000000" w:space="0" w:sz="0" w:val="nil"/>
              <w:bottom w:color="000000" w:space="0" w:sz="4" w:val="single"/>
              <w:right w:color="000000" w:space="0" w:sz="0" w:val="nil"/>
            </w:tcBorders>
            <w:shd w:fill="auto" w:val="clear"/>
            <w:tcMar>
              <w:top w:w="80.0" w:type="dxa"/>
              <w:left w:w="80.0" w:type="dxa"/>
              <w:bottom w:w="80.0" w:type="dxa"/>
              <w:right w:w="80.0" w:type="dxa"/>
            </w:tcMar>
          </w:tcPr>
          <w:p w:rsidR="00000000" w:rsidDel="00000000" w:rsidP="00000000" w:rsidRDefault="00000000" w:rsidRPr="00000000" w14:paraId="00000018">
            <w:pPr>
              <w:spacing w:line="240" w:lineRule="auto"/>
              <w:rPr/>
            </w:pPr>
            <w:r w:rsidDel="00000000" w:rsidR="00000000" w:rsidRPr="00000000">
              <w:rPr>
                <w:rtl w:val="0"/>
              </w:rPr>
              <w:t xml:space="preserve">Applications due</w:t>
            </w:r>
          </w:p>
        </w:tc>
        <w:tc>
          <w:tcPr>
            <w:tcBorders>
              <w:top w:color="000000" w:space="0" w:sz="4" w:val="single"/>
              <w:left w:color="000000" w:space="0" w:sz="0" w:val="nil"/>
              <w:bottom w:color="000000" w:space="0" w:sz="4" w:val="single"/>
              <w:right w:color="000000" w:space="0" w:sz="0" w:val="nil"/>
            </w:tcBorders>
            <w:shd w:fill="auto" w:val="clear"/>
            <w:tcMar>
              <w:top w:w="80.0" w:type="dxa"/>
              <w:left w:w="80.0" w:type="dxa"/>
              <w:bottom w:w="80.0" w:type="dxa"/>
              <w:right w:w="80.0" w:type="dxa"/>
            </w:tcMar>
          </w:tcPr>
          <w:p w:rsidR="00000000" w:rsidDel="00000000" w:rsidP="00000000" w:rsidRDefault="00000000" w:rsidRPr="00000000" w14:paraId="00000019">
            <w:pPr>
              <w:spacing w:line="240" w:lineRule="auto"/>
              <w:rPr/>
            </w:pPr>
            <w:r w:rsidDel="00000000" w:rsidR="00000000" w:rsidRPr="00000000">
              <w:rPr>
                <w:rtl w:val="0"/>
              </w:rPr>
              <w:t xml:space="preserve">5 July 2026 </w:t>
            </w:r>
          </w:p>
          <w:p w:rsidR="00000000" w:rsidDel="00000000" w:rsidP="00000000" w:rsidRDefault="00000000" w:rsidRPr="00000000" w14:paraId="0000001A">
            <w:pPr>
              <w:spacing w:line="240" w:lineRule="auto"/>
              <w:rPr/>
            </w:pPr>
            <w:r w:rsidDel="00000000" w:rsidR="00000000" w:rsidRPr="00000000">
              <w:rPr>
                <w:rtl w:val="0"/>
              </w:rPr>
              <w:t xml:space="preserve">See the end of this document for details on how to apply</w:t>
            </w:r>
          </w:p>
        </w:tc>
      </w:tr>
      <w:tr>
        <w:trPr>
          <w:cantSplit w:val="0"/>
          <w:trHeight w:val="547.0293423638568" w:hRule="atLeast"/>
          <w:tblHeader w:val="0"/>
        </w:trPr>
        <w:tc>
          <w:tcPr>
            <w:tcBorders>
              <w:top w:color="000000" w:space="0" w:sz="4" w:val="single"/>
              <w:left w:color="000000" w:space="0" w:sz="0" w:val="nil"/>
              <w:bottom w:color="000000" w:space="0" w:sz="4" w:val="single"/>
              <w:right w:color="000000" w:space="0" w:sz="0" w:val="nil"/>
            </w:tcBorders>
            <w:shd w:fill="auto" w:val="clear"/>
            <w:tcMar>
              <w:top w:w="80.0" w:type="dxa"/>
              <w:left w:w="80.0" w:type="dxa"/>
              <w:bottom w:w="80.0" w:type="dxa"/>
              <w:right w:w="80.0" w:type="dxa"/>
            </w:tcMar>
          </w:tcPr>
          <w:p w:rsidR="00000000" w:rsidDel="00000000" w:rsidP="00000000" w:rsidRDefault="00000000" w:rsidRPr="00000000" w14:paraId="0000001B">
            <w:pPr>
              <w:spacing w:line="240" w:lineRule="auto"/>
              <w:rPr/>
            </w:pPr>
            <w:r w:rsidDel="00000000" w:rsidR="00000000" w:rsidRPr="00000000">
              <w:rPr>
                <w:rtl w:val="0"/>
              </w:rPr>
              <w:t xml:space="preserve">Identified role</w:t>
            </w:r>
          </w:p>
        </w:tc>
        <w:tc>
          <w:tcPr>
            <w:tcBorders>
              <w:top w:color="000000" w:space="0" w:sz="4" w:val="single"/>
              <w:left w:color="000000" w:space="0" w:sz="0" w:val="nil"/>
              <w:bottom w:color="000000" w:space="0" w:sz="4" w:val="single"/>
              <w:right w:color="000000" w:space="0" w:sz="0" w:val="nil"/>
            </w:tcBorders>
            <w:shd w:fill="auto" w:val="clear"/>
            <w:tcMar>
              <w:top w:w="80.0" w:type="dxa"/>
              <w:left w:w="80.0" w:type="dxa"/>
              <w:bottom w:w="80.0" w:type="dxa"/>
              <w:right w:w="80.0" w:type="dxa"/>
            </w:tcMar>
          </w:tcPr>
          <w:p w:rsidR="00000000" w:rsidDel="00000000" w:rsidP="00000000" w:rsidRDefault="00000000" w:rsidRPr="00000000" w14:paraId="0000001C">
            <w:pPr>
              <w:spacing w:line="240" w:lineRule="auto"/>
              <w:rPr/>
            </w:pPr>
            <w:r w:rsidDel="00000000" w:rsidR="00000000" w:rsidRPr="00000000">
              <w:rPr>
                <w:rtl w:val="0"/>
              </w:rPr>
              <w:t xml:space="preserve">This position is only open to applicants of Aboriginal and/or Torres Strait Islander descent, pursuant to Section 56 (2) of the Equal Opportunity Act, 1984</w:t>
            </w:r>
          </w:p>
        </w:tc>
      </w:tr>
    </w:tbl>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The National Association for the Visual Arts (NAVA) is a national organisation with a small team of staff across four states. We acknowledge the Gadigal, Wangal, Dharug, Dharawal, Gimuy Walubara Yidinji, and Dja Dja Wurrung peoples as the Traditional Owners, Custodians and knowledge-holders of the unceded lands on which current NAVA staff live, learn and work. </w:t>
      </w:r>
    </w:p>
    <w:p w:rsidR="00000000" w:rsidDel="00000000" w:rsidP="00000000" w:rsidRDefault="00000000" w:rsidRPr="00000000" w14:paraId="0000001F">
      <w:pPr>
        <w:pStyle w:val="Heading2"/>
        <w:rPr>
          <w:sz w:val="22"/>
          <w:szCs w:val="22"/>
        </w:rPr>
      </w:pPr>
      <w:bookmarkStart w:colFirst="0" w:colLast="0" w:name="_tfr1gl8ws3k5" w:id="1"/>
      <w:bookmarkEnd w:id="1"/>
      <w:r w:rsidDel="00000000" w:rsidR="00000000" w:rsidRPr="00000000">
        <w:rPr>
          <w:sz w:val="22"/>
          <w:szCs w:val="22"/>
          <w:rtl w:val="0"/>
        </w:rPr>
        <w:t xml:space="preserve">The NAVA community is based across hundreds of sovereign nations and unceded lands throughout the continent that has become colonially known as Australia. We pay our deepest respects to all First Nations communities' ancestors and Elders.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sz w:val="22"/>
          <w:szCs w:val="22"/>
        </w:rPr>
      </w:pPr>
      <w:r w:rsidDel="00000000" w:rsidR="00000000" w:rsidRPr="00000000">
        <w:rPr>
          <w:rtl w:val="0"/>
        </w:rPr>
        <w:t xml:space="preserve">Sovereignty was never ceded. </w:t>
      </w:r>
      <w:r w:rsidDel="00000000" w:rsidR="00000000" w:rsidRPr="00000000">
        <w:rPr>
          <w:sz w:val="22"/>
          <w:szCs w:val="22"/>
          <w:rtl w:val="0"/>
        </w:rPr>
        <w:t xml:space="preserve">Always was, always will be Aboriginal land.</w:t>
      </w:r>
    </w:p>
    <w:p w:rsidR="00000000" w:rsidDel="00000000" w:rsidP="00000000" w:rsidRDefault="00000000" w:rsidRPr="00000000" w14:paraId="00000022">
      <w:pPr>
        <w:pStyle w:val="Heading2"/>
        <w:rPr>
          <w:b w:val="1"/>
          <w:bCs w:val="1"/>
          <w:sz w:val="24"/>
          <w:szCs w:val="24"/>
        </w:rPr>
      </w:pPr>
      <w:bookmarkStart w:colFirst="0" w:colLast="0" w:name="_4p4ovnp30yt1" w:id="2"/>
      <w:bookmarkEnd w:id="2"/>
      <w:r w:rsidDel="00000000" w:rsidR="00000000" w:rsidRPr="00000000">
        <w:rPr>
          <w:b w:val="1"/>
          <w:bCs w:val="1"/>
          <w:sz w:val="24"/>
          <w:szCs w:val="24"/>
          <w:rtl w:val="0"/>
        </w:rPr>
        <w:t xml:space="preserve">Overview of the National Association of Visual Arts (NAVA) </w:t>
      </w:r>
    </w:p>
    <w:p w:rsidR="00000000" w:rsidDel="00000000" w:rsidP="00000000" w:rsidRDefault="00000000" w:rsidRPr="00000000" w14:paraId="00000023">
      <w:pPr>
        <w:rPr/>
      </w:pPr>
      <w:r w:rsidDel="00000000" w:rsidR="00000000" w:rsidRPr="00000000">
        <w:rPr>
          <w:rtl w:val="0"/>
        </w:rPr>
        <w:t xml:space="preserve">NAVA is an independent, not-for-profit membership organisation which brings together the many voices of the contemporary arts sector to improve fundamental conditions of work and practice. We do this through advocacy, education and the </w:t>
      </w:r>
      <w:hyperlink r:id="rId7">
        <w:r w:rsidDel="00000000" w:rsidR="00000000" w:rsidRPr="00000000">
          <w:rPr>
            <w:color w:val="1155cc"/>
            <w:u w:val="single"/>
            <w:rtl w:val="0"/>
          </w:rPr>
          <w:t xml:space="preserve">Code of Practice for Visual Arts, Craft and Design</w:t>
        </w:r>
      </w:hyperlink>
      <w:r w:rsidDel="00000000" w:rsidR="00000000" w:rsidRPr="00000000">
        <w:rPr>
          <w:rtl w:val="0"/>
        </w:rPr>
        <w:t xml:space="preserve"> (the Code). NAVA’s vision is to ensure that the visual arts are vital, sustainable and ethical.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Alongside advocating for artists’ rights and equitable conditions of engagement, NAVA supports artists and arts workers through services including insurance, workshops, the Artists’ Benevolent Fund, and one-on-one advice and support.</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NAVA is committed to creating a </w:t>
      </w:r>
      <w:r w:rsidDel="00000000" w:rsidR="00000000" w:rsidRPr="00000000">
        <w:rPr>
          <w:rtl w:val="0"/>
        </w:rPr>
        <w:t xml:space="preserve">welcoming, respectful and non-discriminatory </w:t>
      </w:r>
      <w:r w:rsidDel="00000000" w:rsidR="00000000" w:rsidRPr="00000000">
        <w:rPr>
          <w:rtl w:val="0"/>
        </w:rPr>
        <w:t xml:space="preserve">environment that centres voices from underrepresented communities. </w:t>
      </w:r>
      <w:r w:rsidDel="00000000" w:rsidR="00000000" w:rsidRPr="00000000">
        <w:rPr>
          <w:rtl w:val="0"/>
        </w:rPr>
        <w:t xml:space="preserve">We strongly encourage First Nations peoples to apply and join us in supporting the visual arts sector. </w:t>
      </w:r>
      <w:r w:rsidDel="00000000" w:rsidR="00000000" w:rsidRPr="00000000">
        <w:rPr>
          <w:rtl w:val="0"/>
        </w:rPr>
      </w:r>
    </w:p>
    <w:p w:rsidR="00000000" w:rsidDel="00000000" w:rsidP="00000000" w:rsidRDefault="00000000" w:rsidRPr="00000000" w14:paraId="00000028">
      <w:pPr>
        <w:pStyle w:val="Heading2"/>
        <w:rPr>
          <w:b w:val="1"/>
          <w:bCs w:val="1"/>
          <w:sz w:val="24"/>
          <w:szCs w:val="24"/>
        </w:rPr>
      </w:pPr>
      <w:bookmarkStart w:colFirst="0" w:colLast="0" w:name="_ekcinb1kepb" w:id="3"/>
      <w:bookmarkEnd w:id="3"/>
      <w:r w:rsidDel="00000000" w:rsidR="00000000" w:rsidRPr="00000000">
        <w:rPr>
          <w:b w:val="1"/>
          <w:bCs w:val="1"/>
          <w:sz w:val="24"/>
          <w:szCs w:val="24"/>
          <w:rtl w:val="0"/>
        </w:rPr>
        <w:t xml:space="preserve">Position Overview</w:t>
      </w:r>
    </w:p>
    <w:p w:rsidR="00000000" w:rsidDel="00000000" w:rsidP="00000000" w:rsidRDefault="00000000" w:rsidRPr="00000000" w14:paraId="00000029">
      <w:pPr>
        <w:rPr/>
      </w:pPr>
      <w:r w:rsidDel="00000000" w:rsidR="00000000" w:rsidRPr="00000000">
        <w:rPr>
          <w:rtl w:val="0"/>
        </w:rPr>
        <w:t xml:space="preserve">NAVA seeks a dedicated F</w:t>
      </w:r>
      <w:r w:rsidDel="00000000" w:rsidR="00000000" w:rsidRPr="00000000">
        <w:rPr>
          <w:rtl w:val="0"/>
        </w:rPr>
        <w:t xml:space="preserve">irst Nations Outreach Coordinator</w:t>
      </w:r>
      <w:r w:rsidDel="00000000" w:rsidR="00000000" w:rsidRPr="00000000">
        <w:rPr>
          <w:rtl w:val="0"/>
        </w:rPr>
        <w:t xml:space="preserve"> to lead a funded program </w:t>
      </w:r>
      <w:r w:rsidDel="00000000" w:rsidR="00000000" w:rsidRPr="00000000">
        <w:rPr>
          <w:rtl w:val="0"/>
        </w:rPr>
        <w:t xml:space="preserve">focused</w:t>
      </w:r>
      <w:r w:rsidDel="00000000" w:rsidR="00000000" w:rsidRPr="00000000">
        <w:rPr>
          <w:rtl w:val="0"/>
        </w:rPr>
        <w:t xml:space="preserve"> on enhancing access, awareness and application of the Code. The coordinator will be responsible for effectively communicating what the Code is, why it is important, and how it can assist artists, arts workers, </w:t>
      </w:r>
      <w:r w:rsidDel="00000000" w:rsidR="00000000" w:rsidRPr="00000000">
        <w:rPr>
          <w:rtl w:val="0"/>
        </w:rPr>
        <w:t xml:space="preserve">Aboriginal and Torres Strait Islander </w:t>
      </w:r>
      <w:r w:rsidDel="00000000" w:rsidR="00000000" w:rsidRPr="00000000">
        <w:rPr>
          <w:rtl w:val="0"/>
        </w:rPr>
        <w:t xml:space="preserve">art centres and other organisations.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The role includes presenting workshops, staffing industry booths at major art fairs, commissioning First Nations artists to interpret and respond to the Code, and developing tailored resources that support artists in understanding their rights, responsibilities and self-advocacy opportunities. By strengthening awareness and application of the industry standards and good practice recommendations outlined in the Code, NAVA aims to support stronger and more equitable working conditions across the First Nations visual arts sector.</w:t>
      </w:r>
    </w:p>
    <w:p w:rsidR="00000000" w:rsidDel="00000000" w:rsidP="00000000" w:rsidRDefault="00000000" w:rsidRPr="00000000" w14:paraId="0000002C">
      <w:pPr>
        <w:pStyle w:val="Heading2"/>
        <w:rPr>
          <w:b w:val="1"/>
          <w:bCs w:val="1"/>
          <w:sz w:val="24"/>
          <w:szCs w:val="24"/>
        </w:rPr>
      </w:pPr>
      <w:bookmarkStart w:colFirst="0" w:colLast="0" w:name="_mty6jj3k5e5s" w:id="4"/>
      <w:bookmarkEnd w:id="4"/>
      <w:r w:rsidDel="00000000" w:rsidR="00000000" w:rsidRPr="00000000">
        <w:rPr>
          <w:b w:val="1"/>
          <w:bCs w:val="1"/>
          <w:sz w:val="24"/>
          <w:szCs w:val="24"/>
          <w:rtl w:val="0"/>
        </w:rPr>
        <w:t xml:space="preserve">Key responsibilities</w:t>
      </w:r>
    </w:p>
    <w:p w:rsidR="00000000" w:rsidDel="00000000" w:rsidP="00000000" w:rsidRDefault="00000000" w:rsidRPr="00000000" w14:paraId="0000002D">
      <w:pPr>
        <w:pStyle w:val="Heading3"/>
        <w:spacing w:after="0" w:before="0" w:lineRule="auto"/>
        <w:rPr>
          <w:sz w:val="24"/>
          <w:szCs w:val="24"/>
        </w:rPr>
      </w:pPr>
      <w:bookmarkStart w:colFirst="0" w:colLast="0" w:name="_9vshylv1iqpw" w:id="5"/>
      <w:bookmarkEnd w:id="5"/>
      <w:r w:rsidDel="00000000" w:rsidR="00000000" w:rsidRPr="00000000">
        <w:rPr>
          <w:sz w:val="24"/>
          <w:szCs w:val="24"/>
          <w:rtl w:val="0"/>
        </w:rPr>
        <w:t xml:space="preserve">Art Fairs</w:t>
      </w:r>
    </w:p>
    <w:p w:rsidR="00000000" w:rsidDel="00000000" w:rsidP="00000000" w:rsidRDefault="00000000" w:rsidRPr="00000000" w14:paraId="0000002E">
      <w:pPr>
        <w:numPr>
          <w:ilvl w:val="0"/>
          <w:numId w:val="3"/>
        </w:numPr>
        <w:spacing w:after="0" w:before="0" w:lineRule="auto"/>
        <w:ind w:left="720" w:hanging="360"/>
      </w:pPr>
      <w:r w:rsidDel="00000000" w:rsidR="00000000" w:rsidRPr="00000000">
        <w:rPr>
          <w:rtl w:val="0"/>
        </w:rPr>
        <w:t xml:space="preserve">Collaborate with NAVA staff to coordinate and staff industry booths at major art fairs, including Cairns Indigenous Art Fair (CIAF), Darwin Aboriginal Art Fair (DAAF).</w:t>
      </w:r>
    </w:p>
    <w:p w:rsidR="00000000" w:rsidDel="00000000" w:rsidP="00000000" w:rsidRDefault="00000000" w:rsidRPr="00000000" w14:paraId="0000002F">
      <w:pPr>
        <w:numPr>
          <w:ilvl w:val="0"/>
          <w:numId w:val="3"/>
        </w:numPr>
        <w:spacing w:after="0" w:before="0" w:lineRule="auto"/>
        <w:ind w:left="720" w:hanging="360"/>
      </w:pPr>
      <w:r w:rsidDel="00000000" w:rsidR="00000000" w:rsidRPr="00000000">
        <w:rPr>
          <w:rtl w:val="0"/>
        </w:rPr>
        <w:t xml:space="preserve">Engage with artists, arts workers, art centres and audiences to distribute resources and provide accessible guidance on the Code.</w:t>
      </w:r>
    </w:p>
    <w:p w:rsidR="00000000" w:rsidDel="00000000" w:rsidP="00000000" w:rsidRDefault="00000000" w:rsidRPr="00000000" w14:paraId="00000030">
      <w:pPr>
        <w:numPr>
          <w:ilvl w:val="0"/>
          <w:numId w:val="3"/>
        </w:numPr>
        <w:spacing w:after="0" w:before="0" w:lineRule="auto"/>
        <w:ind w:left="720" w:hanging="360"/>
      </w:pPr>
      <w:r w:rsidDel="00000000" w:rsidR="00000000" w:rsidRPr="00000000">
        <w:rPr>
          <w:rtl w:val="0"/>
        </w:rPr>
        <w:t xml:space="preserve">Work alongside experienced NAVA team members who will provide training and mentorship in understanding and effectively communicating the Code.</w:t>
      </w:r>
    </w:p>
    <w:p w:rsidR="00000000" w:rsidDel="00000000" w:rsidP="00000000" w:rsidRDefault="00000000" w:rsidRPr="00000000" w14:paraId="00000031">
      <w:pPr>
        <w:spacing w:after="0" w:before="0" w:lineRule="auto"/>
        <w:ind w:left="720" w:firstLine="0"/>
        <w:rPr/>
      </w:pPr>
      <w:r w:rsidDel="00000000" w:rsidR="00000000" w:rsidRPr="00000000">
        <w:rPr>
          <w:rtl w:val="0"/>
        </w:rPr>
      </w:r>
    </w:p>
    <w:p w:rsidR="00000000" w:rsidDel="00000000" w:rsidP="00000000" w:rsidRDefault="00000000" w:rsidRPr="00000000" w14:paraId="00000032">
      <w:pPr>
        <w:pStyle w:val="Heading3"/>
        <w:spacing w:after="0" w:before="0" w:lineRule="auto"/>
        <w:rPr>
          <w:sz w:val="24"/>
          <w:szCs w:val="24"/>
        </w:rPr>
      </w:pPr>
      <w:bookmarkStart w:colFirst="0" w:colLast="0" w:name="_71vi1ruppxlw" w:id="6"/>
      <w:bookmarkEnd w:id="6"/>
      <w:r w:rsidDel="00000000" w:rsidR="00000000" w:rsidRPr="00000000">
        <w:rPr>
          <w:sz w:val="24"/>
          <w:szCs w:val="24"/>
          <w:rtl w:val="0"/>
        </w:rPr>
        <w:t xml:space="preserve">Workshops and Resource Development</w:t>
      </w:r>
    </w:p>
    <w:p w:rsidR="00000000" w:rsidDel="00000000" w:rsidP="00000000" w:rsidRDefault="00000000" w:rsidRPr="00000000" w14:paraId="00000033">
      <w:pPr>
        <w:numPr>
          <w:ilvl w:val="0"/>
          <w:numId w:val="3"/>
        </w:numPr>
        <w:spacing w:after="0" w:before="0" w:lineRule="auto"/>
        <w:ind w:left="720" w:hanging="360"/>
      </w:pPr>
      <w:r w:rsidDel="00000000" w:rsidR="00000000" w:rsidRPr="00000000">
        <w:rPr>
          <w:rtl w:val="0"/>
        </w:rPr>
        <w:t xml:space="preserve">Develop and deliver workshops and resources that build First Nations artists’ knowledge of industry good practice and support self-advocacy.</w:t>
      </w:r>
      <w:r w:rsidDel="00000000" w:rsidR="00000000" w:rsidRPr="00000000">
        <w:rPr>
          <w:rtl w:val="0"/>
        </w:rPr>
      </w:r>
    </w:p>
    <w:p w:rsidR="00000000" w:rsidDel="00000000" w:rsidP="00000000" w:rsidRDefault="00000000" w:rsidRPr="00000000" w14:paraId="00000034">
      <w:pPr>
        <w:numPr>
          <w:ilvl w:val="0"/>
          <w:numId w:val="3"/>
        </w:numPr>
        <w:spacing w:after="0" w:before="0" w:lineRule="auto"/>
        <w:ind w:left="720" w:hanging="360"/>
      </w:pPr>
      <w:r w:rsidDel="00000000" w:rsidR="00000000" w:rsidRPr="00000000">
        <w:rPr>
          <w:rtl w:val="0"/>
        </w:rPr>
        <w:t xml:space="preserve">Co-host online sessions with NAVA’s NSW Professional Development Coordinator to educate non-Indigenous arts workers and organisations on best practices for engaging with Aboriginal and Torres Strait Islander artists, aligned with Code recommendations.</w:t>
      </w:r>
    </w:p>
    <w:p w:rsidR="00000000" w:rsidDel="00000000" w:rsidP="00000000" w:rsidRDefault="00000000" w:rsidRPr="00000000" w14:paraId="00000035">
      <w:pPr>
        <w:numPr>
          <w:ilvl w:val="0"/>
          <w:numId w:val="3"/>
        </w:numPr>
        <w:spacing w:after="0" w:before="0" w:lineRule="auto"/>
        <w:ind w:left="720" w:hanging="360"/>
      </w:pPr>
      <w:r w:rsidDel="00000000" w:rsidR="00000000" w:rsidRPr="00000000">
        <w:rPr>
          <w:rtl w:val="0"/>
        </w:rPr>
        <w:t xml:space="preserve">Commission First Nations artists to create accessible interpretations of the Code.</w:t>
      </w:r>
    </w:p>
    <w:p w:rsidR="00000000" w:rsidDel="00000000" w:rsidP="00000000" w:rsidRDefault="00000000" w:rsidRPr="00000000" w14:paraId="00000036">
      <w:pPr>
        <w:spacing w:after="0" w:before="0" w:lineRule="auto"/>
        <w:ind w:left="720" w:firstLine="0"/>
        <w:rPr/>
      </w:pPr>
      <w:r w:rsidDel="00000000" w:rsidR="00000000" w:rsidRPr="00000000">
        <w:rPr>
          <w:rtl w:val="0"/>
        </w:rPr>
      </w:r>
    </w:p>
    <w:p w:rsidR="00000000" w:rsidDel="00000000" w:rsidP="00000000" w:rsidRDefault="00000000" w:rsidRPr="00000000" w14:paraId="00000037">
      <w:pPr>
        <w:pStyle w:val="Heading3"/>
        <w:spacing w:after="0" w:before="0" w:lineRule="auto"/>
        <w:rPr/>
      </w:pPr>
      <w:bookmarkStart w:colFirst="0" w:colLast="0" w:name="_cgoeg4l8ydwz" w:id="7"/>
      <w:bookmarkEnd w:id="7"/>
      <w:r w:rsidDel="00000000" w:rsidR="00000000" w:rsidRPr="00000000">
        <w:rPr>
          <w:sz w:val="24"/>
          <w:szCs w:val="24"/>
          <w:rtl w:val="0"/>
        </w:rPr>
        <w:t xml:space="preserve">Shared Responsibilities </w:t>
      </w:r>
      <w:r w:rsidDel="00000000" w:rsidR="00000000" w:rsidRPr="00000000">
        <w:rPr>
          <w:rtl w:val="0"/>
        </w:rPr>
      </w:r>
    </w:p>
    <w:p w:rsidR="00000000" w:rsidDel="00000000" w:rsidP="00000000" w:rsidRDefault="00000000" w:rsidRPr="00000000" w14:paraId="00000038">
      <w:pPr>
        <w:numPr>
          <w:ilvl w:val="0"/>
          <w:numId w:val="5"/>
        </w:numPr>
        <w:spacing w:after="0" w:before="0" w:lineRule="auto"/>
        <w:ind w:left="720" w:hanging="360"/>
      </w:pPr>
      <w:r w:rsidDel="00000000" w:rsidR="00000000" w:rsidRPr="00000000">
        <w:rPr>
          <w:rtl w:val="0"/>
        </w:rPr>
        <w:t xml:space="preserve">Contribute to NAVA’s strategic planning and review processes.</w:t>
      </w:r>
    </w:p>
    <w:p w:rsidR="00000000" w:rsidDel="00000000" w:rsidP="00000000" w:rsidRDefault="00000000" w:rsidRPr="00000000" w14:paraId="00000039">
      <w:pPr>
        <w:numPr>
          <w:ilvl w:val="0"/>
          <w:numId w:val="5"/>
        </w:numPr>
        <w:spacing w:after="0" w:before="0" w:lineRule="auto"/>
        <w:ind w:left="720" w:hanging="360"/>
      </w:pPr>
      <w:r w:rsidDel="00000000" w:rsidR="00000000" w:rsidRPr="00000000">
        <w:rPr>
          <w:rtl w:val="0"/>
        </w:rPr>
        <w:t xml:space="preserve">Collaborate on the production and facilitation of NAVA events and public programs.</w:t>
      </w:r>
    </w:p>
    <w:p w:rsidR="00000000" w:rsidDel="00000000" w:rsidP="00000000" w:rsidRDefault="00000000" w:rsidRPr="00000000" w14:paraId="0000003A">
      <w:pPr>
        <w:numPr>
          <w:ilvl w:val="0"/>
          <w:numId w:val="5"/>
        </w:numPr>
        <w:spacing w:after="0" w:before="0" w:lineRule="auto"/>
        <w:ind w:left="720" w:hanging="360"/>
      </w:pPr>
      <w:r w:rsidDel="00000000" w:rsidR="00000000" w:rsidRPr="00000000">
        <w:rPr>
          <w:rtl w:val="0"/>
        </w:rPr>
        <w:t xml:space="preserve">Participate in NAVA’s Reconciliation Action Plan and Disability Action Plan initiatives.</w:t>
      </w:r>
    </w:p>
    <w:p w:rsidR="00000000" w:rsidDel="00000000" w:rsidP="00000000" w:rsidRDefault="00000000" w:rsidRPr="00000000" w14:paraId="0000003B">
      <w:pPr>
        <w:numPr>
          <w:ilvl w:val="0"/>
          <w:numId w:val="5"/>
        </w:numPr>
        <w:spacing w:after="0" w:before="0" w:lineRule="auto"/>
        <w:ind w:left="720" w:hanging="360"/>
      </w:pPr>
      <w:r w:rsidDel="00000000" w:rsidR="00000000" w:rsidRPr="00000000">
        <w:rPr>
          <w:rtl w:val="0"/>
        </w:rPr>
        <w:t xml:space="preserve">Contribute to a collaborative and respectful workplace environment.</w:t>
      </w:r>
      <w:r w:rsidDel="00000000" w:rsidR="00000000" w:rsidRPr="00000000">
        <w:rPr>
          <w:rtl w:val="0"/>
        </w:rPr>
      </w:r>
    </w:p>
    <w:p w:rsidR="00000000" w:rsidDel="00000000" w:rsidP="00000000" w:rsidRDefault="00000000" w:rsidRPr="00000000" w14:paraId="0000003C">
      <w:pPr>
        <w:pStyle w:val="Heading2"/>
        <w:spacing w:after="240" w:before="240" w:lineRule="auto"/>
        <w:rPr>
          <w:b w:val="1"/>
          <w:bCs w:val="1"/>
          <w:sz w:val="24"/>
          <w:szCs w:val="24"/>
        </w:rPr>
      </w:pPr>
      <w:bookmarkStart w:colFirst="0" w:colLast="0" w:name="_j2wdh1sq2a68" w:id="8"/>
      <w:bookmarkEnd w:id="8"/>
      <w:r w:rsidDel="00000000" w:rsidR="00000000" w:rsidRPr="00000000">
        <w:rPr>
          <w:b w:val="1"/>
          <w:bCs w:val="1"/>
          <w:sz w:val="24"/>
          <w:szCs w:val="24"/>
          <w:rtl w:val="0"/>
        </w:rPr>
        <w:t xml:space="preserve">Selection Criteria</w:t>
      </w:r>
    </w:p>
    <w:p w:rsidR="00000000" w:rsidDel="00000000" w:rsidP="00000000" w:rsidRDefault="00000000" w:rsidRPr="00000000" w14:paraId="0000003D">
      <w:pPr>
        <w:pStyle w:val="Heading3"/>
        <w:rPr>
          <w:sz w:val="24"/>
          <w:szCs w:val="24"/>
        </w:rPr>
      </w:pPr>
      <w:bookmarkStart w:colFirst="0" w:colLast="0" w:name="_ylt62ijxwurq" w:id="9"/>
      <w:bookmarkEnd w:id="9"/>
      <w:r w:rsidDel="00000000" w:rsidR="00000000" w:rsidRPr="00000000">
        <w:rPr>
          <w:sz w:val="24"/>
          <w:szCs w:val="24"/>
          <w:rtl w:val="0"/>
        </w:rPr>
        <w:t xml:space="preserve">Essential</w:t>
      </w:r>
    </w:p>
    <w:p w:rsidR="00000000" w:rsidDel="00000000" w:rsidP="00000000" w:rsidRDefault="00000000" w:rsidRPr="00000000" w14:paraId="0000003E">
      <w:pPr>
        <w:numPr>
          <w:ilvl w:val="0"/>
          <w:numId w:val="1"/>
        </w:numPr>
        <w:spacing w:after="0" w:before="0" w:lineRule="auto"/>
        <w:ind w:left="720" w:hanging="360"/>
      </w:pPr>
      <w:r w:rsidDel="00000000" w:rsidR="00000000" w:rsidRPr="00000000">
        <w:rPr>
          <w:rtl w:val="0"/>
        </w:rPr>
        <w:t xml:space="preserve">Strong understanding of and connection to First Nations communities and cultural protocols.</w:t>
      </w:r>
    </w:p>
    <w:p w:rsidR="00000000" w:rsidDel="00000000" w:rsidP="00000000" w:rsidRDefault="00000000" w:rsidRPr="00000000" w14:paraId="0000003F">
      <w:pPr>
        <w:numPr>
          <w:ilvl w:val="0"/>
          <w:numId w:val="1"/>
        </w:numPr>
        <w:spacing w:after="0" w:before="0" w:lineRule="auto"/>
        <w:ind w:left="720" w:hanging="360"/>
      </w:pPr>
      <w:r w:rsidDel="00000000" w:rsidR="00000000" w:rsidRPr="00000000">
        <w:rPr>
          <w:rtl w:val="0"/>
        </w:rPr>
        <w:t xml:space="preserve">Experience in project coordination, preferably in arts, culture, or community engagement contexts.</w:t>
      </w:r>
    </w:p>
    <w:p w:rsidR="00000000" w:rsidDel="00000000" w:rsidP="00000000" w:rsidRDefault="00000000" w:rsidRPr="00000000" w14:paraId="00000040">
      <w:pPr>
        <w:numPr>
          <w:ilvl w:val="0"/>
          <w:numId w:val="1"/>
        </w:numPr>
        <w:spacing w:after="0" w:before="0" w:lineRule="auto"/>
        <w:ind w:left="720" w:hanging="360"/>
      </w:pPr>
      <w:r w:rsidDel="00000000" w:rsidR="00000000" w:rsidRPr="00000000">
        <w:rPr>
          <w:rtl w:val="0"/>
        </w:rPr>
        <w:t xml:space="preserve">Strong written and verbal communication skills.</w:t>
      </w:r>
    </w:p>
    <w:p w:rsidR="00000000" w:rsidDel="00000000" w:rsidP="00000000" w:rsidRDefault="00000000" w:rsidRPr="00000000" w14:paraId="00000041">
      <w:pPr>
        <w:numPr>
          <w:ilvl w:val="0"/>
          <w:numId w:val="1"/>
        </w:numPr>
        <w:spacing w:after="0" w:before="0" w:lineRule="auto"/>
        <w:ind w:left="720" w:hanging="360"/>
      </w:pPr>
      <w:r w:rsidDel="00000000" w:rsidR="00000000" w:rsidRPr="00000000">
        <w:rPr>
          <w:rtl w:val="0"/>
        </w:rPr>
        <w:t xml:space="preserve">Ability to work independently and collaboratively within a small team.</w:t>
      </w:r>
    </w:p>
    <w:p w:rsidR="00000000" w:rsidDel="00000000" w:rsidP="00000000" w:rsidRDefault="00000000" w:rsidRPr="00000000" w14:paraId="00000042">
      <w:pPr>
        <w:spacing w:after="0" w:before="0" w:lineRule="auto"/>
        <w:rPr/>
      </w:pPr>
      <w:r w:rsidDel="00000000" w:rsidR="00000000" w:rsidRPr="00000000">
        <w:rPr>
          <w:rtl w:val="0"/>
        </w:rPr>
      </w:r>
    </w:p>
    <w:p w:rsidR="00000000" w:rsidDel="00000000" w:rsidP="00000000" w:rsidRDefault="00000000" w:rsidRPr="00000000" w14:paraId="00000043">
      <w:pPr>
        <w:pStyle w:val="Heading3"/>
        <w:rPr>
          <w:sz w:val="24"/>
          <w:szCs w:val="24"/>
        </w:rPr>
      </w:pPr>
      <w:bookmarkStart w:colFirst="0" w:colLast="0" w:name="_zbuwzc9qo8as" w:id="10"/>
      <w:bookmarkEnd w:id="10"/>
      <w:r w:rsidDel="00000000" w:rsidR="00000000" w:rsidRPr="00000000">
        <w:rPr>
          <w:sz w:val="24"/>
          <w:szCs w:val="24"/>
          <w:rtl w:val="0"/>
        </w:rPr>
        <w:t xml:space="preserve">Desirable</w:t>
      </w:r>
    </w:p>
    <w:p w:rsidR="00000000" w:rsidDel="00000000" w:rsidP="00000000" w:rsidRDefault="00000000" w:rsidRPr="00000000" w14:paraId="00000044">
      <w:pPr>
        <w:numPr>
          <w:ilvl w:val="0"/>
          <w:numId w:val="4"/>
        </w:numPr>
        <w:spacing w:after="0" w:before="0" w:lineRule="auto"/>
        <w:ind w:left="720" w:hanging="360"/>
      </w:pPr>
      <w:r w:rsidDel="00000000" w:rsidR="00000000" w:rsidRPr="00000000">
        <w:rPr>
          <w:rtl w:val="0"/>
        </w:rPr>
        <w:t xml:space="preserve">W</w:t>
      </w:r>
      <w:r w:rsidDel="00000000" w:rsidR="00000000" w:rsidRPr="00000000">
        <w:rPr>
          <w:rtl w:val="0"/>
        </w:rPr>
        <w:t xml:space="preserve">orking knowledge of the Code of Practice for Visual Arts, Craft and Design.</w:t>
      </w:r>
    </w:p>
    <w:p w:rsidR="00000000" w:rsidDel="00000000" w:rsidP="00000000" w:rsidRDefault="00000000" w:rsidRPr="00000000" w14:paraId="00000045">
      <w:pPr>
        <w:numPr>
          <w:ilvl w:val="0"/>
          <w:numId w:val="4"/>
        </w:numPr>
        <w:spacing w:after="0" w:before="0" w:lineRule="auto"/>
        <w:ind w:left="720" w:hanging="360"/>
        <w:rPr>
          <w:u w:val="none"/>
        </w:rPr>
      </w:pPr>
      <w:r w:rsidDel="00000000" w:rsidR="00000000" w:rsidRPr="00000000">
        <w:rPr>
          <w:rtl w:val="0"/>
        </w:rPr>
        <w:t xml:space="preserve">Working knowledge and understanding of Indigenous Cultural Intellectual Property (ICIP) and First Nations protocols.</w:t>
      </w:r>
    </w:p>
    <w:p w:rsidR="00000000" w:rsidDel="00000000" w:rsidP="00000000" w:rsidRDefault="00000000" w:rsidRPr="00000000" w14:paraId="00000046">
      <w:pPr>
        <w:numPr>
          <w:ilvl w:val="0"/>
          <w:numId w:val="4"/>
        </w:numPr>
        <w:spacing w:after="0" w:before="0" w:lineRule="auto"/>
        <w:ind w:left="720" w:hanging="360"/>
      </w:pPr>
      <w:r w:rsidDel="00000000" w:rsidR="00000000" w:rsidRPr="00000000">
        <w:rPr>
          <w:rtl w:val="0"/>
        </w:rPr>
        <w:t xml:space="preserve">Existing relationships or networks within the First Nations visual arts sector.</w:t>
      </w:r>
      <w:r w:rsidDel="00000000" w:rsidR="00000000" w:rsidRPr="00000000">
        <w:rPr>
          <w:rtl w:val="0"/>
        </w:rPr>
      </w:r>
    </w:p>
    <w:p w:rsidR="00000000" w:rsidDel="00000000" w:rsidP="00000000" w:rsidRDefault="00000000" w:rsidRPr="00000000" w14:paraId="00000047">
      <w:pPr>
        <w:pStyle w:val="Heading2"/>
        <w:rPr>
          <w:b w:val="1"/>
          <w:bCs w:val="1"/>
          <w:sz w:val="24"/>
          <w:szCs w:val="24"/>
        </w:rPr>
      </w:pPr>
      <w:bookmarkStart w:colFirst="0" w:colLast="0" w:name="_fyz0mlg2ds62" w:id="11"/>
      <w:bookmarkEnd w:id="11"/>
      <w:r w:rsidDel="00000000" w:rsidR="00000000" w:rsidRPr="00000000">
        <w:rPr>
          <w:b w:val="1"/>
          <w:bCs w:val="1"/>
          <w:sz w:val="24"/>
          <w:szCs w:val="24"/>
          <w:rtl w:val="0"/>
        </w:rPr>
        <w:t xml:space="preserve">Working </w:t>
      </w:r>
      <w:r w:rsidDel="00000000" w:rsidR="00000000" w:rsidRPr="00000000">
        <w:rPr>
          <w:b w:val="1"/>
          <w:bCs w:val="1"/>
          <w:sz w:val="24"/>
          <w:szCs w:val="24"/>
          <w:rtl w:val="0"/>
        </w:rPr>
        <w:t xml:space="preserve">with</w:t>
      </w:r>
      <w:r w:rsidDel="00000000" w:rsidR="00000000" w:rsidRPr="00000000">
        <w:rPr>
          <w:b w:val="1"/>
          <w:bCs w:val="1"/>
          <w:sz w:val="24"/>
          <w:szCs w:val="24"/>
          <w:rtl w:val="0"/>
        </w:rPr>
        <w:t xml:space="preserve"> NAVA</w:t>
      </w:r>
    </w:p>
    <w:p w:rsidR="00000000" w:rsidDel="00000000" w:rsidP="00000000" w:rsidRDefault="00000000" w:rsidRPr="00000000" w14:paraId="00000048">
      <w:pPr>
        <w:rPr/>
      </w:pPr>
      <w:r w:rsidDel="00000000" w:rsidR="00000000" w:rsidRPr="00000000">
        <w:rPr>
          <w:rtl w:val="0"/>
        </w:rPr>
        <w:t xml:space="preserve">At NAVA, we celebrate diversity and are dedicated to creating an inclusive workplace for all employees. We believe that a variety of perspectives enriches our work and contributes to NAVA’s vision. We are looking for someone who shares our commitment to improving conditions across the visual arts sector and who is passionate about supporting artists and arts workers. You will join a small, committed and flexible team that values trust, integrity and respect.</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Benefits of working at NAVA</w:t>
      </w:r>
    </w:p>
    <w:p w:rsidR="00000000" w:rsidDel="00000000" w:rsidP="00000000" w:rsidRDefault="00000000" w:rsidRPr="00000000" w14:paraId="0000004B">
      <w:pPr>
        <w:numPr>
          <w:ilvl w:val="0"/>
          <w:numId w:val="2"/>
        </w:numPr>
        <w:ind w:left="720" w:hanging="360"/>
        <w:rPr>
          <w:u w:val="none"/>
        </w:rPr>
      </w:pPr>
      <w:r w:rsidDel="00000000" w:rsidR="00000000" w:rsidRPr="00000000">
        <w:rPr>
          <w:rtl w:val="0"/>
        </w:rPr>
        <w:t xml:space="preserve">Flexible working arrangements</w:t>
      </w:r>
    </w:p>
    <w:p w:rsidR="00000000" w:rsidDel="00000000" w:rsidP="00000000" w:rsidRDefault="00000000" w:rsidRPr="00000000" w14:paraId="0000004C">
      <w:pPr>
        <w:numPr>
          <w:ilvl w:val="0"/>
          <w:numId w:val="2"/>
        </w:numPr>
        <w:ind w:left="720" w:hanging="360"/>
        <w:rPr>
          <w:u w:val="none"/>
        </w:rPr>
      </w:pPr>
      <w:r w:rsidDel="00000000" w:rsidR="00000000" w:rsidRPr="00000000">
        <w:rPr>
          <w:rtl w:val="0"/>
        </w:rPr>
        <w:t xml:space="preserve">Employee Assistance Program (EAP)</w:t>
      </w:r>
    </w:p>
    <w:p w:rsidR="00000000" w:rsidDel="00000000" w:rsidP="00000000" w:rsidRDefault="00000000" w:rsidRPr="00000000" w14:paraId="0000004D">
      <w:pPr>
        <w:numPr>
          <w:ilvl w:val="0"/>
          <w:numId w:val="2"/>
        </w:numPr>
        <w:ind w:left="720" w:hanging="360"/>
        <w:rPr>
          <w:u w:val="none"/>
        </w:rPr>
      </w:pPr>
      <w:r w:rsidDel="00000000" w:rsidR="00000000" w:rsidRPr="00000000">
        <w:rPr>
          <w:rtl w:val="0"/>
        </w:rPr>
        <w:t xml:space="preserve">Community leave (for First Nations employees)</w:t>
      </w:r>
    </w:p>
    <w:p w:rsidR="00000000" w:rsidDel="00000000" w:rsidP="00000000" w:rsidRDefault="00000000" w:rsidRPr="00000000" w14:paraId="0000004E">
      <w:pPr>
        <w:numPr>
          <w:ilvl w:val="0"/>
          <w:numId w:val="2"/>
        </w:numPr>
        <w:ind w:left="720" w:hanging="360"/>
        <w:rPr>
          <w:u w:val="none"/>
        </w:rPr>
      </w:pPr>
      <w:r w:rsidDel="00000000" w:rsidR="00000000" w:rsidRPr="00000000">
        <w:rPr>
          <w:rtl w:val="0"/>
        </w:rPr>
        <w:t xml:space="preserve">Paid parental leave</w:t>
      </w:r>
    </w:p>
    <w:p w:rsidR="00000000" w:rsidDel="00000000" w:rsidP="00000000" w:rsidRDefault="00000000" w:rsidRPr="00000000" w14:paraId="0000004F">
      <w:pPr>
        <w:numPr>
          <w:ilvl w:val="0"/>
          <w:numId w:val="2"/>
        </w:numPr>
        <w:ind w:left="720" w:hanging="360"/>
        <w:rPr>
          <w:u w:val="none"/>
        </w:rPr>
      </w:pPr>
      <w:r w:rsidDel="00000000" w:rsidR="00000000" w:rsidRPr="00000000">
        <w:rPr>
          <w:rtl w:val="0"/>
        </w:rPr>
        <w:t xml:space="preserve">Additional sick and carer’s leave</w:t>
      </w:r>
    </w:p>
    <w:p w:rsidR="00000000" w:rsidDel="00000000" w:rsidP="00000000" w:rsidRDefault="00000000" w:rsidRPr="00000000" w14:paraId="00000050">
      <w:pPr>
        <w:numPr>
          <w:ilvl w:val="0"/>
          <w:numId w:val="2"/>
        </w:numPr>
        <w:ind w:left="720" w:hanging="360"/>
        <w:rPr>
          <w:u w:val="none"/>
        </w:rPr>
      </w:pPr>
      <w:r w:rsidDel="00000000" w:rsidR="00000000" w:rsidRPr="00000000">
        <w:rPr>
          <w:rtl w:val="0"/>
        </w:rPr>
        <w:t xml:space="preserve">Compassionate leave </w:t>
      </w:r>
    </w:p>
    <w:p w:rsidR="00000000" w:rsidDel="00000000" w:rsidP="00000000" w:rsidRDefault="00000000" w:rsidRPr="00000000" w14:paraId="00000051">
      <w:pPr>
        <w:numPr>
          <w:ilvl w:val="0"/>
          <w:numId w:val="2"/>
        </w:numPr>
        <w:ind w:left="720" w:hanging="360"/>
      </w:pPr>
      <w:r w:rsidDel="00000000" w:rsidR="00000000" w:rsidRPr="00000000">
        <w:rPr>
          <w:rtl w:val="0"/>
        </w:rPr>
        <w:t xml:space="preserve">Gender affirmation leave</w:t>
      </w:r>
    </w:p>
    <w:p w:rsidR="00000000" w:rsidDel="00000000" w:rsidP="00000000" w:rsidRDefault="00000000" w:rsidRPr="00000000" w14:paraId="00000052">
      <w:pPr>
        <w:numPr>
          <w:ilvl w:val="0"/>
          <w:numId w:val="2"/>
        </w:numPr>
        <w:ind w:left="720" w:hanging="360"/>
      </w:pPr>
      <w:r w:rsidDel="00000000" w:rsidR="00000000" w:rsidRPr="00000000">
        <w:rPr>
          <w:rtl w:val="0"/>
        </w:rPr>
        <w:t xml:space="preserve">Study/examination leave</w:t>
      </w:r>
    </w:p>
    <w:p w:rsidR="00000000" w:rsidDel="00000000" w:rsidP="00000000" w:rsidRDefault="00000000" w:rsidRPr="00000000" w14:paraId="00000053">
      <w:pPr>
        <w:numPr>
          <w:ilvl w:val="0"/>
          <w:numId w:val="2"/>
        </w:numPr>
        <w:ind w:left="720" w:hanging="360"/>
        <w:rPr>
          <w:u w:val="none"/>
        </w:rPr>
      </w:pPr>
      <w:r w:rsidDel="00000000" w:rsidR="00000000" w:rsidRPr="00000000">
        <w:rPr>
          <w:rtl w:val="0"/>
        </w:rPr>
        <w:t xml:space="preserve">Employee wellbeing budget</w:t>
      </w:r>
    </w:p>
    <w:p w:rsidR="00000000" w:rsidDel="00000000" w:rsidP="00000000" w:rsidRDefault="00000000" w:rsidRPr="00000000" w14:paraId="00000054">
      <w:pPr>
        <w:numPr>
          <w:ilvl w:val="0"/>
          <w:numId w:val="2"/>
        </w:numPr>
        <w:ind w:left="720" w:hanging="360"/>
        <w:rPr>
          <w:u w:val="none"/>
        </w:rPr>
      </w:pPr>
      <w:r w:rsidDel="00000000" w:rsidR="00000000" w:rsidRPr="00000000">
        <w:rPr>
          <w:rtl w:val="0"/>
        </w:rPr>
        <w:t xml:space="preserve">Flu vaccination</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NAVA is an Equal Opportunity Employer and is committed to a working environment which is welcoming, respectful, safe, nondiscriminatory and free of harassment for First Nations, racially marginalised and d/Deaf and Disabled people.</w:t>
      </w:r>
    </w:p>
    <w:p w:rsidR="00000000" w:rsidDel="00000000" w:rsidP="00000000" w:rsidRDefault="00000000" w:rsidRPr="00000000" w14:paraId="00000057">
      <w:pPr>
        <w:pStyle w:val="Heading2"/>
        <w:rPr>
          <w:b w:val="1"/>
          <w:bCs w:val="1"/>
          <w:sz w:val="24"/>
          <w:szCs w:val="24"/>
        </w:rPr>
      </w:pPr>
      <w:bookmarkStart w:colFirst="0" w:colLast="0" w:name="_m6g26pst5j03" w:id="12"/>
      <w:bookmarkEnd w:id="12"/>
      <w:r w:rsidDel="00000000" w:rsidR="00000000" w:rsidRPr="00000000">
        <w:rPr>
          <w:b w:val="1"/>
          <w:bCs w:val="1"/>
          <w:sz w:val="24"/>
          <w:szCs w:val="24"/>
          <w:rtl w:val="0"/>
        </w:rPr>
        <w:t xml:space="preserve">How to apply </w:t>
      </w:r>
    </w:p>
    <w:p w:rsidR="00000000" w:rsidDel="00000000" w:rsidP="00000000" w:rsidRDefault="00000000" w:rsidRPr="00000000" w14:paraId="00000058">
      <w:pPr>
        <w:numPr>
          <w:ilvl w:val="0"/>
          <w:numId w:val="6"/>
        </w:numPr>
        <w:ind w:left="720" w:hanging="360"/>
      </w:pPr>
      <w:r w:rsidDel="00000000" w:rsidR="00000000" w:rsidRPr="00000000">
        <w:rPr>
          <w:rtl w:val="0"/>
        </w:rPr>
        <w:t xml:space="preserve">After reading through this document, please contact NAVA with any questions about the role and/or the organisation via </w:t>
      </w:r>
      <w:hyperlink r:id="rId8">
        <w:r w:rsidDel="00000000" w:rsidR="00000000" w:rsidRPr="00000000">
          <w:rPr>
            <w:color w:val="1155cc"/>
            <w:u w:val="single"/>
            <w:rtl w:val="0"/>
          </w:rPr>
          <w:t xml:space="preserve">recruitment@visualarts.net.au</w:t>
        </w:r>
      </w:hyperlink>
      <w:r w:rsidDel="00000000" w:rsidR="00000000" w:rsidRPr="00000000">
        <w:rPr>
          <w:rtl w:val="0"/>
        </w:rPr>
        <w:t xml:space="preserve">  </w:t>
      </w:r>
    </w:p>
    <w:p w:rsidR="00000000" w:rsidDel="00000000" w:rsidP="00000000" w:rsidRDefault="00000000" w:rsidRPr="00000000" w14:paraId="00000059">
      <w:pPr>
        <w:numPr>
          <w:ilvl w:val="0"/>
          <w:numId w:val="6"/>
        </w:numPr>
        <w:ind w:left="720" w:hanging="360"/>
      </w:pPr>
      <w:r w:rsidDel="00000000" w:rsidR="00000000" w:rsidRPr="00000000">
        <w:rPr>
          <w:rtl w:val="0"/>
        </w:rPr>
        <w:t xml:space="preserve">Written or video applications are welcome. Your application is to consist of </w:t>
      </w:r>
      <w:r w:rsidDel="00000000" w:rsidR="00000000" w:rsidRPr="00000000">
        <w:rPr>
          <w:i w:val="1"/>
          <w:iCs w:val="1"/>
          <w:rtl w:val="0"/>
        </w:rPr>
        <w:t xml:space="preserve">either</w:t>
      </w:r>
      <w:r w:rsidDel="00000000" w:rsidR="00000000" w:rsidRPr="00000000">
        <w:rPr>
          <w:rtl w:val="0"/>
        </w:rPr>
        <w:t xml:space="preserve">:</w:t>
      </w:r>
    </w:p>
    <w:p w:rsidR="00000000" w:rsidDel="00000000" w:rsidP="00000000" w:rsidRDefault="00000000" w:rsidRPr="00000000" w14:paraId="0000005A">
      <w:pPr>
        <w:numPr>
          <w:ilvl w:val="1"/>
          <w:numId w:val="6"/>
        </w:numPr>
        <w:ind w:left="1440" w:hanging="360"/>
      </w:pPr>
      <w:r w:rsidDel="00000000" w:rsidR="00000000" w:rsidRPr="00000000">
        <w:rPr>
          <w:rtl w:val="0"/>
        </w:rPr>
        <w:t xml:space="preserve">a 1-3 page written response to the selection criteria outlining your interest and suitability for the role, 1-2 page CV, and the names and contact details of 3 professional referees – emailed as a single PDF; or</w:t>
      </w:r>
    </w:p>
    <w:p w:rsidR="00000000" w:rsidDel="00000000" w:rsidP="00000000" w:rsidRDefault="00000000" w:rsidRPr="00000000" w14:paraId="0000005B">
      <w:pPr>
        <w:numPr>
          <w:ilvl w:val="1"/>
          <w:numId w:val="6"/>
        </w:numPr>
        <w:ind w:left="1440" w:hanging="360"/>
      </w:pPr>
      <w:r w:rsidDel="00000000" w:rsidR="00000000" w:rsidRPr="00000000">
        <w:rPr>
          <w:rtl w:val="0"/>
        </w:rPr>
        <w:t xml:space="preserve">a video less than 10 minutes that covers your response to the selection criteria outlining your interest and suitability for the role, detail of relevant experience and the names and contact details of 3 professional referees.   </w:t>
      </w:r>
    </w:p>
    <w:p w:rsidR="00000000" w:rsidDel="00000000" w:rsidP="00000000" w:rsidRDefault="00000000" w:rsidRPr="00000000" w14:paraId="0000005C">
      <w:pPr>
        <w:numPr>
          <w:ilvl w:val="0"/>
          <w:numId w:val="6"/>
        </w:numPr>
        <w:ind w:left="720" w:hanging="360"/>
      </w:pPr>
      <w:r w:rsidDel="00000000" w:rsidR="00000000" w:rsidRPr="00000000">
        <w:rPr>
          <w:rtl w:val="0"/>
        </w:rPr>
        <w:t xml:space="preserve">Applications should be sent to </w:t>
      </w:r>
      <w:hyperlink r:id="rId9">
        <w:r w:rsidDel="00000000" w:rsidR="00000000" w:rsidRPr="00000000">
          <w:rPr>
            <w:color w:val="1155cc"/>
            <w:u w:val="single"/>
            <w:rtl w:val="0"/>
          </w:rPr>
          <w:t xml:space="preserve">recruitment@visualarts.net.au.au  </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b w:val="0"/>
        <w:bCs w:val="0"/>
        <w:i w:val="0"/>
        <w:iCs w:val="0"/>
        <w:smallCaps w:val="0"/>
        <w:strike w:val="0"/>
        <w:shd w:fill="auto" w:val="clear"/>
        <w:vertAlign w:val="baseline"/>
      </w:rPr>
    </w:lvl>
    <w:lvl w:ilvl="1">
      <w:start w:val="1"/>
      <w:numFmt w:val="bullet"/>
      <w:lvlText w:val="o"/>
      <w:lvlJc w:val="left"/>
      <w:pPr>
        <w:ind w:left="1440" w:hanging="360"/>
      </w:pPr>
      <w:rPr>
        <w:rFonts w:ascii="Arimo" w:cs="Arimo" w:eastAsia="Arimo" w:hAnsi="Arimo"/>
        <w:b w:val="0"/>
        <w:bCs w:val="0"/>
        <w:i w:val="0"/>
        <w:iCs w:val="0"/>
        <w:smallCaps w:val="0"/>
        <w:strike w:val="0"/>
        <w:shd w:fill="auto" w:val="clear"/>
        <w:vertAlign w:val="baseline"/>
      </w:rPr>
    </w:lvl>
    <w:lvl w:ilvl="2">
      <w:start w:val="1"/>
      <w:numFmt w:val="bullet"/>
      <w:lvlText w:val="▪"/>
      <w:lvlJc w:val="left"/>
      <w:pPr>
        <w:ind w:left="2160" w:hanging="360"/>
      </w:pPr>
      <w:rPr>
        <w:rFonts w:ascii="Arimo" w:cs="Arimo" w:eastAsia="Arimo" w:hAnsi="Arimo"/>
        <w:b w:val="0"/>
        <w:bCs w:val="0"/>
        <w:i w:val="0"/>
        <w:iCs w:val="0"/>
        <w:smallCaps w:val="0"/>
        <w:strike w:val="0"/>
        <w:shd w:fill="auto" w:val="clear"/>
        <w:vertAlign w:val="baseline"/>
      </w:rPr>
    </w:lvl>
    <w:lvl w:ilvl="3">
      <w:start w:val="1"/>
      <w:numFmt w:val="bullet"/>
      <w:lvlText w:val="●"/>
      <w:lvlJc w:val="left"/>
      <w:pPr>
        <w:ind w:left="2880" w:hanging="360"/>
      </w:pPr>
      <w:rPr>
        <w:rFonts w:ascii="Noto Sans Symbols" w:cs="Noto Sans Symbols" w:eastAsia="Noto Sans Symbols" w:hAnsi="Noto Sans Symbols"/>
        <w:b w:val="0"/>
        <w:bCs w:val="0"/>
        <w:i w:val="0"/>
        <w:iCs w:val="0"/>
        <w:smallCaps w:val="0"/>
        <w:strike w:val="0"/>
        <w:shd w:fill="auto" w:val="clear"/>
        <w:vertAlign w:val="baseline"/>
      </w:rPr>
    </w:lvl>
    <w:lvl w:ilvl="4">
      <w:start w:val="1"/>
      <w:numFmt w:val="bullet"/>
      <w:lvlText w:val="o"/>
      <w:lvlJc w:val="left"/>
      <w:pPr>
        <w:ind w:left="3600" w:hanging="360"/>
      </w:pPr>
      <w:rPr>
        <w:rFonts w:ascii="Arimo" w:cs="Arimo" w:eastAsia="Arimo" w:hAnsi="Arimo"/>
        <w:b w:val="0"/>
        <w:bCs w:val="0"/>
        <w:i w:val="0"/>
        <w:iCs w:val="0"/>
        <w:smallCaps w:val="0"/>
        <w:strike w:val="0"/>
        <w:shd w:fill="auto" w:val="clear"/>
        <w:vertAlign w:val="baseline"/>
      </w:rPr>
    </w:lvl>
    <w:lvl w:ilvl="5">
      <w:start w:val="1"/>
      <w:numFmt w:val="bullet"/>
      <w:lvlText w:val="▪"/>
      <w:lvlJc w:val="left"/>
      <w:pPr>
        <w:ind w:left="4320" w:hanging="360"/>
      </w:pPr>
      <w:rPr>
        <w:rFonts w:ascii="Arimo" w:cs="Arimo" w:eastAsia="Arimo" w:hAnsi="Arimo"/>
        <w:b w:val="0"/>
        <w:bCs w:val="0"/>
        <w:i w:val="0"/>
        <w:iCs w:val="0"/>
        <w:smallCaps w:val="0"/>
        <w:strike w:val="0"/>
        <w:shd w:fill="auto" w:val="clear"/>
        <w:vertAlign w:val="baseline"/>
      </w:rPr>
    </w:lvl>
    <w:lvl w:ilvl="6">
      <w:start w:val="1"/>
      <w:numFmt w:val="bullet"/>
      <w:lvlText w:val="●"/>
      <w:lvlJc w:val="left"/>
      <w:pPr>
        <w:ind w:left="5040" w:hanging="360"/>
      </w:pPr>
      <w:rPr>
        <w:rFonts w:ascii="Noto Sans Symbols" w:cs="Noto Sans Symbols" w:eastAsia="Noto Sans Symbols" w:hAnsi="Noto Sans Symbols"/>
        <w:b w:val="0"/>
        <w:bCs w:val="0"/>
        <w:i w:val="0"/>
        <w:iCs w:val="0"/>
        <w:smallCaps w:val="0"/>
        <w:strike w:val="0"/>
        <w:shd w:fill="auto" w:val="clear"/>
        <w:vertAlign w:val="baseline"/>
      </w:rPr>
    </w:lvl>
    <w:lvl w:ilvl="7">
      <w:start w:val="1"/>
      <w:numFmt w:val="bullet"/>
      <w:lvlText w:val="o"/>
      <w:lvlJc w:val="left"/>
      <w:pPr>
        <w:ind w:left="5760" w:hanging="360"/>
      </w:pPr>
      <w:rPr>
        <w:rFonts w:ascii="Arimo" w:cs="Arimo" w:eastAsia="Arimo" w:hAnsi="Arimo"/>
        <w:b w:val="0"/>
        <w:bCs w:val="0"/>
        <w:i w:val="0"/>
        <w:iCs w:val="0"/>
        <w:smallCaps w:val="0"/>
        <w:strike w:val="0"/>
        <w:shd w:fill="auto" w:val="clear"/>
        <w:vertAlign w:val="baseline"/>
      </w:rPr>
    </w:lvl>
    <w:lvl w:ilvl="8">
      <w:start w:val="1"/>
      <w:numFmt w:val="bullet"/>
      <w:lvlText w:val="▪"/>
      <w:lvlJc w:val="left"/>
      <w:pPr>
        <w:ind w:left="6480" w:hanging="360"/>
      </w:pPr>
      <w:rPr>
        <w:rFonts w:ascii="Arimo" w:cs="Arimo" w:eastAsia="Arimo" w:hAnsi="Arimo"/>
        <w:b w:val="0"/>
        <w:bCs w:val="0"/>
        <w:i w:val="0"/>
        <w:iCs w:val="0"/>
        <w:smallCaps w:val="0"/>
        <w:strike w:val="0"/>
        <w:shd w:fill="auto" w:val="clear"/>
        <w:vertAlign w:val="baseli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ecruitment@visualarts.net.au.au"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code.visualarts.net.au/" TargetMode="External"/><Relationship Id="rId8" Type="http://schemas.openxmlformats.org/officeDocument/2006/relationships/hyperlink" Target="mailto:recruitment@visualarts.net.a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